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/>
      </w:tblPr>
      <w:tblGrid>
        <w:gridCol w:w="201"/>
        <w:gridCol w:w="1985"/>
        <w:gridCol w:w="109"/>
        <w:gridCol w:w="1252"/>
        <w:gridCol w:w="3205"/>
        <w:gridCol w:w="182"/>
        <w:gridCol w:w="363"/>
        <w:gridCol w:w="3003"/>
        <w:gridCol w:w="132"/>
      </w:tblGrid>
      <w:tr w:rsidR="002B25A2" w:rsidRPr="00CA0ECD" w:rsidTr="00D72A71">
        <w:trPr>
          <w:trHeight w:val="803"/>
          <w:jc w:val="center"/>
        </w:trPr>
        <w:tc>
          <w:tcPr>
            <w:tcW w:w="10306" w:type="dxa"/>
            <w:gridSpan w:val="9"/>
            <w:vAlign w:val="center"/>
          </w:tcPr>
          <w:p w:rsidR="002B25A2" w:rsidRPr="002B25A2" w:rsidRDefault="002B25A2" w:rsidP="00A61569">
            <w:pPr>
              <w:pStyle w:val="a3"/>
              <w:rPr>
                <w:sz w:val="24"/>
                <w:szCs w:val="24"/>
              </w:rPr>
            </w:pPr>
            <w:r w:rsidRPr="002B25A2">
              <w:rPr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B25A2" w:rsidTr="00273C8E">
        <w:trPr>
          <w:trHeight w:val="12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B25A2" w:rsidRPr="006B12B2" w:rsidRDefault="002B25A2" w:rsidP="0024716A">
            <w:pPr>
              <w:pStyle w:val="a4"/>
              <w:jc w:val="both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2B25A2" w:rsidRPr="006B12B2" w:rsidRDefault="002B25A2" w:rsidP="00A61569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</w:t>
            </w:r>
            <w:r w:rsidR="00B24FE9">
              <w:t xml:space="preserve"> </w:t>
            </w:r>
            <w:r w:rsidRPr="00275664">
              <w:t>квартала (территориях нескольких смежных кадастровых кварталов):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B25A2" w:rsidRDefault="002B25A2" w:rsidP="0024716A">
            <w:pPr>
              <w:pStyle w:val="a4"/>
            </w:pPr>
          </w:p>
        </w:tc>
      </w:tr>
      <w:tr w:rsidR="002B25A2" w:rsidTr="00273C8E">
        <w:trPr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4632E4" w:rsidRDefault="002B25A2" w:rsidP="0024716A">
            <w:pPr>
              <w:pStyle w:val="a4"/>
              <w:jc w:val="both"/>
            </w:pPr>
          </w:p>
        </w:tc>
        <w:tc>
          <w:tcPr>
            <w:tcW w:w="3306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275664" w:rsidRDefault="002B25A2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B25A2" w:rsidRPr="00F31F01" w:rsidRDefault="00891E05" w:rsidP="0024716A">
            <w:pPr>
              <w:pStyle w:val="a4"/>
              <w:jc w:val="both"/>
              <w:rPr>
                <w:b/>
                <w:i/>
                <w:szCs w:val="22"/>
              </w:rPr>
            </w:pPr>
            <w:r w:rsidRPr="00F31F01">
              <w:rPr>
                <w:b/>
                <w:i/>
                <w:szCs w:val="22"/>
              </w:rPr>
              <w:t>Липецкая область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Default="002B25A2" w:rsidP="0024716A">
            <w:pPr>
              <w:pStyle w:val="a4"/>
            </w:pPr>
          </w:p>
        </w:tc>
      </w:tr>
      <w:tr w:rsidR="002B25A2" w:rsidTr="00273C8E">
        <w:trPr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4632E4" w:rsidRDefault="002B25A2" w:rsidP="0024716A">
            <w:pPr>
              <w:pStyle w:val="a4"/>
              <w:jc w:val="both"/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90244E" w:rsidRDefault="002B25A2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790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B25A2" w:rsidRPr="00F31F01" w:rsidRDefault="00DC3CAB" w:rsidP="00061BA7">
            <w:pPr>
              <w:pStyle w:val="a4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город </w:t>
            </w:r>
            <w:r w:rsidR="00061BA7">
              <w:rPr>
                <w:b/>
                <w:i/>
                <w:szCs w:val="22"/>
              </w:rPr>
              <w:t>Липецк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Default="002B25A2" w:rsidP="0024716A">
            <w:pPr>
              <w:pStyle w:val="a4"/>
            </w:pPr>
          </w:p>
        </w:tc>
      </w:tr>
      <w:tr w:rsidR="002B25A2" w:rsidTr="00273C8E">
        <w:trPr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4632E4" w:rsidRDefault="002B25A2" w:rsidP="001C540A">
            <w:pPr>
              <w:pStyle w:val="a4"/>
            </w:pPr>
          </w:p>
        </w:tc>
        <w:tc>
          <w:tcPr>
            <w:tcW w:w="7011" w:type="dxa"/>
            <w:gridSpan w:val="6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Default="002B25A2" w:rsidP="00273C8E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</w:t>
            </w:r>
            <w:r w:rsidR="00D72A71">
              <w:t>ых</w:t>
            </w:r>
            <w:r w:rsidRPr="0090244E">
              <w:t xml:space="preserve"> квартал</w:t>
            </w:r>
            <w:r w:rsidR="00D72A71">
              <w:t xml:space="preserve">ов </w:t>
            </w:r>
            <w:r w:rsidR="00D72A71" w:rsidRPr="00D72A71">
              <w:t xml:space="preserve">: </w:t>
            </w:r>
            <w:r w:rsidR="00D72A71" w:rsidRPr="00D72A71">
              <w:rPr>
                <w:b/>
                <w:u w:val="single"/>
              </w:rPr>
              <w:t>48:20:</w:t>
            </w:r>
            <w:r w:rsidR="00273C8E">
              <w:rPr>
                <w:b/>
                <w:u w:val="single"/>
              </w:rPr>
              <w:t>0013304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</w:tcBorders>
            <w:vAlign w:val="bottom"/>
          </w:tcPr>
          <w:p w:rsidR="002B25A2" w:rsidRPr="00F31F01" w:rsidRDefault="002B25A2" w:rsidP="00371A89">
            <w:pPr>
              <w:pStyle w:val="a4"/>
              <w:rPr>
                <w:b/>
                <w:i/>
                <w:szCs w:val="22"/>
              </w:rPr>
            </w:pP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Default="002B25A2" w:rsidP="001C540A">
            <w:pPr>
              <w:pStyle w:val="a4"/>
            </w:pPr>
          </w:p>
        </w:tc>
      </w:tr>
      <w:tr w:rsidR="002B25A2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784D86" w:rsidRDefault="00061BA7" w:rsidP="00273C8E">
            <w:pPr>
              <w:pStyle w:val="a4"/>
            </w:pPr>
            <w:r>
              <w:t xml:space="preserve">в целях </w:t>
            </w:r>
            <w:r w:rsidR="00371A89">
              <w:t xml:space="preserve">исполнения </w:t>
            </w:r>
            <w:r w:rsidR="00273C8E">
              <w:t>договора</w:t>
            </w:r>
            <w:r w:rsidR="00371A89">
              <w:t xml:space="preserve"> от </w:t>
            </w:r>
            <w:r w:rsidR="00273C8E">
              <w:t>28</w:t>
            </w:r>
            <w:r w:rsidR="00371A89">
              <w:t>.</w:t>
            </w:r>
            <w:r w:rsidR="00273C8E">
              <w:t>08</w:t>
            </w:r>
            <w:r w:rsidR="00371A89">
              <w:t xml:space="preserve">.2023 № </w:t>
            </w:r>
            <w:r w:rsidR="00D72A71">
              <w:t>3</w:t>
            </w:r>
            <w:r w:rsidR="00371A89">
              <w:t>-</w:t>
            </w:r>
            <w:r w:rsidR="00273C8E">
              <w:t>мз</w:t>
            </w:r>
            <w:r w:rsidR="00273C8E" w:rsidRPr="00E22F4A">
              <w:t>выполня</w:t>
            </w:r>
            <w:r w:rsidR="00273C8E">
              <w:t>ют</w:t>
            </w:r>
            <w:r w:rsidR="00273C8E" w:rsidRPr="00E22F4A">
              <w:t>ся комплексные кадастровые работы.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E22F4A" w:rsidRDefault="00371A89" w:rsidP="0024716A">
            <w:pPr>
              <w:pStyle w:val="a4"/>
            </w:pPr>
            <w:r w:rsidRPr="006E397D">
              <w:t>Уведомляем всех заинтересованных лиц о завершении подготовки проекта карты-плана территории,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6E397D" w:rsidRDefault="002B25A2" w:rsidP="00371A89">
            <w:pPr>
              <w:pStyle w:val="a4"/>
              <w:jc w:val="both"/>
            </w:pPr>
            <w:r w:rsidRPr="006E397D">
              <w:t>с которым можно ознакомиться по адресу работы согласительной комиссии: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978" w:type="dxa"/>
            <w:gridSpan w:val="7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F31F01" w:rsidRDefault="007365A2" w:rsidP="00C500FE">
            <w:pPr>
              <w:pStyle w:val="a4"/>
              <w:jc w:val="center"/>
              <w:rPr>
                <w:b/>
                <w:i/>
              </w:rPr>
            </w:pPr>
            <w:r w:rsidRPr="007365A2">
              <w:rPr>
                <w:b/>
                <w:i/>
              </w:rPr>
              <w:t>г.Липецк, пл. Театральная, д.1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273C8E">
        <w:trPr>
          <w:trHeight w:hRule="exact"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E397D" w:rsidRDefault="002B25A2" w:rsidP="0024716A">
            <w:pPr>
              <w:pStyle w:val="a4"/>
              <w:jc w:val="both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6E397D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7C2C2D" w:rsidRDefault="002B25A2" w:rsidP="0024716A">
            <w:pPr>
              <w:pStyle w:val="a4"/>
            </w:pPr>
            <w:r w:rsidRPr="007C2C2D"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2B25A2" w:rsidRPr="00F31F01" w:rsidRDefault="0080759E" w:rsidP="0080759E">
            <w:pPr>
              <w:pStyle w:val="a4"/>
              <w:jc w:val="center"/>
              <w:rPr>
                <w:b/>
                <w:i/>
              </w:rPr>
            </w:pPr>
            <w:r w:rsidRPr="0080759E">
              <w:rPr>
                <w:b/>
                <w:i/>
              </w:rPr>
              <w:t xml:space="preserve">Департамент градостроительства и архитектуры </w:t>
            </w:r>
            <w:r>
              <w:rPr>
                <w:b/>
                <w:i/>
              </w:rPr>
              <w:t>а</w:t>
            </w:r>
            <w:r w:rsidR="00891E05" w:rsidRPr="00F31F01">
              <w:rPr>
                <w:b/>
                <w:i/>
              </w:rPr>
              <w:t>дминистраци</w:t>
            </w:r>
            <w:r>
              <w:rPr>
                <w:b/>
                <w:i/>
              </w:rPr>
              <w:t xml:space="preserve">и </w:t>
            </w:r>
            <w:r w:rsidR="007365A2">
              <w:rPr>
                <w:b/>
                <w:i/>
              </w:rPr>
              <w:t>города Липецка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33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B25A2" w:rsidRPr="007C2C2D" w:rsidRDefault="0080759E" w:rsidP="0080759E">
            <w:pPr>
              <w:pStyle w:val="a4"/>
              <w:jc w:val="center"/>
              <w:rPr>
                <w:b/>
                <w:i/>
                <w:color w:val="000000" w:themeColor="text1"/>
                <w:szCs w:val="22"/>
              </w:rPr>
            </w:pPr>
            <w:r w:rsidRPr="007C2C2D">
              <w:rPr>
                <w:b/>
                <w:i/>
                <w:color w:val="000000" w:themeColor="text1"/>
                <w:szCs w:val="22"/>
              </w:rPr>
              <w:t>http://www.depgrad48.ru/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5F020E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326" w:type="dxa"/>
            <w:gridSpan w:val="2"/>
            <w:tcBorders>
              <w:top w:val="nil"/>
              <w:bottom w:val="nil"/>
            </w:tcBorders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891E05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91E05" w:rsidRPr="00335180" w:rsidRDefault="00C500FE" w:rsidP="0033518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</w:t>
            </w:r>
            <w:r w:rsidR="00335180" w:rsidRPr="00335180">
              <w:rPr>
                <w:b/>
                <w:i/>
              </w:rPr>
              <w:t>ЗО Липецкой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33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1E05" w:rsidRPr="00F31F01" w:rsidRDefault="00335180" w:rsidP="00F31F01">
            <w:pPr>
              <w:pStyle w:val="a4"/>
              <w:jc w:val="center"/>
              <w:rPr>
                <w:b/>
                <w:i/>
                <w:szCs w:val="22"/>
              </w:rPr>
            </w:pPr>
            <w:r w:rsidRPr="00335180">
              <w:rPr>
                <w:b/>
                <w:i/>
                <w:szCs w:val="22"/>
              </w:rPr>
              <w:t>http://uizo.ru/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val="284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5F020E" w:rsidRDefault="00891E05" w:rsidP="00891E05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91E05" w:rsidRPr="00371A89" w:rsidRDefault="007909A1" w:rsidP="007909A1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71A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Управление Росреестра по Липецкой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33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1E05" w:rsidRPr="00371A89" w:rsidRDefault="00335180" w:rsidP="00F31F01">
            <w:pPr>
              <w:pStyle w:val="a4"/>
              <w:jc w:val="center"/>
              <w:rPr>
                <w:b/>
                <w:i/>
              </w:rPr>
            </w:pPr>
            <w:r w:rsidRPr="00371A89">
              <w:rPr>
                <w:b/>
                <w:i/>
              </w:rPr>
              <w:t>https://rosreestr.gov.ru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371A89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91E05" w:rsidRPr="00371A89" w:rsidRDefault="00891E05" w:rsidP="00891E05">
            <w:pPr>
              <w:pStyle w:val="a4"/>
              <w:jc w:val="center"/>
            </w:pPr>
            <w:r w:rsidRPr="00371A89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hRule="exact" w:val="57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val="603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961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</w:pPr>
            <w:r w:rsidRPr="00371A89">
              <w:t>состоится по адресу:</w:t>
            </w:r>
          </w:p>
        </w:tc>
        <w:tc>
          <w:tcPr>
            <w:tcW w:w="801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1E05" w:rsidRPr="00371A89" w:rsidRDefault="006213DF" w:rsidP="00F31F01">
            <w:pPr>
              <w:pStyle w:val="a4"/>
              <w:rPr>
                <w:b/>
                <w:i/>
                <w:sz w:val="20"/>
              </w:rPr>
            </w:pPr>
            <w:r w:rsidRPr="00371A89">
              <w:rPr>
                <w:b/>
                <w:i/>
              </w:rPr>
              <w:t>г. Липецк, пл. Театральная, д.1</w:t>
            </w:r>
            <w:r w:rsidR="00273C8E">
              <w:rPr>
                <w:b/>
                <w:i/>
              </w:rPr>
              <w:t>, каб. 219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F31F01" w:rsidP="00273C8E">
            <w:pPr>
              <w:pStyle w:val="a4"/>
              <w:rPr>
                <w:b/>
              </w:rPr>
            </w:pPr>
            <w:r w:rsidRPr="00371A89">
              <w:rPr>
                <w:b/>
                <w:i/>
                <w:szCs w:val="22"/>
              </w:rPr>
              <w:t>«</w:t>
            </w:r>
            <w:r w:rsidR="00273C8E">
              <w:rPr>
                <w:b/>
                <w:i/>
                <w:szCs w:val="22"/>
              </w:rPr>
              <w:t>13</w:t>
            </w:r>
            <w:r w:rsidRPr="00371A89">
              <w:rPr>
                <w:b/>
                <w:i/>
                <w:szCs w:val="22"/>
              </w:rPr>
              <w:t xml:space="preserve"> »</w:t>
            </w:r>
            <w:r w:rsidR="00273C8E">
              <w:rPr>
                <w:b/>
                <w:i/>
                <w:szCs w:val="22"/>
              </w:rPr>
              <w:t>дека</w:t>
            </w:r>
            <w:r w:rsidR="00891E05" w:rsidRPr="00371A89">
              <w:rPr>
                <w:b/>
                <w:i/>
                <w:szCs w:val="22"/>
              </w:rPr>
              <w:t>бря  2023 г.</w:t>
            </w:r>
            <w:r w:rsidR="00891E05" w:rsidRPr="00371A89">
              <w:rPr>
                <w:b/>
              </w:rPr>
              <w:t xml:space="preserve"> в </w:t>
            </w:r>
            <w:r w:rsidRPr="00371A89">
              <w:rPr>
                <w:b/>
                <w:i/>
                <w:szCs w:val="22"/>
              </w:rPr>
              <w:t>1</w:t>
            </w:r>
            <w:r w:rsidR="00A84DA5" w:rsidRPr="00371A89">
              <w:rPr>
                <w:b/>
                <w:i/>
                <w:szCs w:val="22"/>
              </w:rPr>
              <w:t>5</w:t>
            </w:r>
            <w:r w:rsidR="00891E05" w:rsidRPr="00371A89">
              <w:rPr>
                <w:b/>
                <w:i/>
                <w:szCs w:val="22"/>
              </w:rPr>
              <w:t xml:space="preserve"> часов </w:t>
            </w:r>
            <w:r w:rsidRPr="00371A89">
              <w:rPr>
                <w:b/>
                <w:i/>
                <w:szCs w:val="22"/>
              </w:rPr>
              <w:t>00</w:t>
            </w:r>
            <w:r w:rsidR="00891E05" w:rsidRPr="00371A89">
              <w:rPr>
                <w:b/>
                <w:i/>
                <w:szCs w:val="22"/>
              </w:rPr>
              <w:t xml:space="preserve"> минут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1C540A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1C540A" w:rsidRDefault="00891E05" w:rsidP="00891E05">
            <w:pPr>
              <w:pStyle w:val="a4"/>
              <w:ind w:firstLine="253"/>
              <w:jc w:val="both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F31F01" w:rsidRPr="00371A89">
              <w:t>.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1C540A" w:rsidRDefault="00891E05" w:rsidP="00891E05">
            <w:pPr>
              <w:pStyle w:val="a4"/>
              <w:ind w:firstLine="253"/>
              <w:jc w:val="both"/>
            </w:pPr>
          </w:p>
        </w:tc>
      </w:tr>
      <w:tr w:rsidR="00891E05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B24FE9">
            <w:pPr>
              <w:pStyle w:val="a4"/>
              <w:jc w:val="both"/>
            </w:pPr>
            <w:r w:rsidRPr="00371A89">
              <w:t xml:space="preserve">с </w:t>
            </w:r>
            <w:r w:rsidRPr="00371A89">
              <w:rPr>
                <w:i/>
                <w:szCs w:val="22"/>
              </w:rPr>
              <w:t xml:space="preserve">« </w:t>
            </w:r>
            <w:r w:rsidR="00273C8E">
              <w:rPr>
                <w:i/>
                <w:szCs w:val="22"/>
              </w:rPr>
              <w:t>21</w:t>
            </w:r>
            <w:r w:rsidRPr="00371A89">
              <w:rPr>
                <w:i/>
                <w:szCs w:val="22"/>
              </w:rPr>
              <w:t xml:space="preserve"> » </w:t>
            </w:r>
            <w:r w:rsidR="00D72A71">
              <w:rPr>
                <w:i/>
                <w:szCs w:val="22"/>
              </w:rPr>
              <w:t>но</w:t>
            </w:r>
            <w:r w:rsidRPr="00371A89">
              <w:rPr>
                <w:i/>
                <w:szCs w:val="22"/>
              </w:rPr>
              <w:t>ября 2023 г.</w:t>
            </w:r>
            <w:r w:rsidRPr="00371A89">
              <w:t xml:space="preserve"> по </w:t>
            </w:r>
            <w:r w:rsidR="00793FFA" w:rsidRPr="00371A89">
              <w:rPr>
                <w:i/>
                <w:szCs w:val="22"/>
              </w:rPr>
              <w:t xml:space="preserve">« </w:t>
            </w:r>
            <w:r w:rsidR="00273C8E">
              <w:rPr>
                <w:i/>
                <w:szCs w:val="22"/>
              </w:rPr>
              <w:t>16</w:t>
            </w:r>
            <w:r w:rsidR="00793FFA" w:rsidRPr="00371A89">
              <w:rPr>
                <w:i/>
                <w:szCs w:val="22"/>
              </w:rPr>
              <w:t xml:space="preserve"> » </w:t>
            </w:r>
            <w:r w:rsidR="00273C8E">
              <w:rPr>
                <w:i/>
                <w:szCs w:val="22"/>
              </w:rPr>
              <w:t>янва</w:t>
            </w:r>
            <w:r w:rsidR="00793FFA" w:rsidRPr="00371A89">
              <w:rPr>
                <w:i/>
                <w:szCs w:val="22"/>
              </w:rPr>
              <w:t>ря</w:t>
            </w:r>
            <w:r w:rsidR="00B24FE9">
              <w:rPr>
                <w:i/>
                <w:szCs w:val="22"/>
              </w:rPr>
              <w:t xml:space="preserve"> </w:t>
            </w:r>
            <w:r w:rsidR="00793FFA" w:rsidRPr="00371A89">
              <w:rPr>
                <w:i/>
                <w:szCs w:val="22"/>
              </w:rPr>
              <w:t>202</w:t>
            </w:r>
            <w:r w:rsidR="00B24FE9">
              <w:rPr>
                <w:i/>
                <w:szCs w:val="22"/>
              </w:rPr>
              <w:t>4</w:t>
            </w:r>
            <w:r w:rsidRPr="00371A89">
              <w:rPr>
                <w:i/>
                <w:szCs w:val="22"/>
              </w:rPr>
              <w:t xml:space="preserve"> г. </w:t>
            </w: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E70039">
            <w:pPr>
              <w:pStyle w:val="a4"/>
            </w:pPr>
          </w:p>
        </w:tc>
        <w:tc>
          <w:tcPr>
            <w:tcW w:w="997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335180">
            <w:pPr>
              <w:pStyle w:val="a4"/>
              <w:jc w:val="both"/>
            </w:pPr>
          </w:p>
        </w:tc>
        <w:tc>
          <w:tcPr>
            <w:tcW w:w="1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E70039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273C8E">
        <w:trPr>
          <w:trHeight w:val="170"/>
          <w:jc w:val="center"/>
        </w:trPr>
        <w:tc>
          <w:tcPr>
            <w:tcW w:w="198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91E05" w:rsidRPr="006E397D" w:rsidRDefault="00891E05" w:rsidP="00E70039">
            <w:pPr>
              <w:pStyle w:val="a4"/>
              <w:ind w:firstLine="253"/>
              <w:jc w:val="both"/>
            </w:pPr>
          </w:p>
        </w:tc>
        <w:tc>
          <w:tcPr>
            <w:tcW w:w="9978" w:type="dxa"/>
            <w:gridSpan w:val="7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891E05" w:rsidRPr="00371A89" w:rsidRDefault="00891E05" w:rsidP="00A61569">
            <w:pPr>
              <w:pStyle w:val="a4"/>
              <w:ind w:firstLine="253"/>
              <w:jc w:val="both"/>
              <w:rPr>
                <w:sz w:val="21"/>
                <w:szCs w:val="21"/>
              </w:rPr>
            </w:pPr>
            <w:r w:rsidRPr="00371A89">
              <w:rPr>
                <w:sz w:val="21"/>
                <w:szCs w:val="21"/>
              </w:rPr>
              <w:t xml:space="preserve">Возражения оформляются в соответствии с </w:t>
            </w:r>
            <w:hyperlink r:id="rId6" w:anchor="/document/12154874/entry/149" w:history="1">
              <w:r w:rsidRPr="00371A89">
                <w:t>частью 15 статьи 42.10</w:t>
              </w:r>
            </w:hyperlink>
            <w:r w:rsidRPr="00371A89">
              <w:rPr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71A89">
                <w:rPr>
                  <w:sz w:val="21"/>
                  <w:szCs w:val="21"/>
                </w:rPr>
                <w:t>2007 г</w:t>
              </w:r>
            </w:smartTag>
            <w:r w:rsidRPr="00371A89">
              <w:rPr>
                <w:sz w:val="21"/>
                <w:szCs w:val="21"/>
              </w:rPr>
              <w:t>. N 221-ФЗ "О государственном ка</w:t>
            </w:r>
            <w:bookmarkStart w:id="0" w:name="_GoBack"/>
            <w:bookmarkEnd w:id="0"/>
            <w:r w:rsidRPr="00371A89">
              <w:rPr>
                <w:sz w:val="21"/>
                <w:szCs w:val="21"/>
              </w:rPr>
              <w:t>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891E05" w:rsidRPr="00371A89" w:rsidRDefault="00891E05" w:rsidP="00A61569">
            <w:pPr>
              <w:pStyle w:val="a4"/>
              <w:ind w:firstLine="253"/>
              <w:jc w:val="both"/>
            </w:pPr>
            <w:r w:rsidRPr="00371A89">
              <w:rPr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30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91E05" w:rsidRPr="00647D21" w:rsidRDefault="00891E05" w:rsidP="00E70039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2B25A2" w:rsidRPr="00765DD8" w:rsidRDefault="002B25A2" w:rsidP="00166695">
      <w:pPr>
        <w:pStyle w:val="1"/>
      </w:pPr>
    </w:p>
    <w:p w:rsidR="002B25A2" w:rsidRDefault="002B25A2" w:rsidP="00166695">
      <w:pPr>
        <w:pStyle w:val="1"/>
        <w:sectPr w:rsidR="002B25A2" w:rsidSect="002B25A2">
          <w:pgSz w:w="11906" w:h="16838"/>
          <w:pgMar w:top="709" w:right="510" w:bottom="142" w:left="1361" w:header="426" w:footer="709" w:gutter="0"/>
          <w:cols w:space="708"/>
          <w:docGrid w:linePitch="360"/>
        </w:sectPr>
      </w:pPr>
    </w:p>
    <w:p w:rsidR="002B25A2" w:rsidRPr="00CA0ECD" w:rsidRDefault="002B25A2" w:rsidP="002B25A2">
      <w:pPr>
        <w:pStyle w:val="1"/>
      </w:pPr>
    </w:p>
    <w:sectPr w:rsidR="002B25A2" w:rsidRPr="00CA0ECD" w:rsidSect="002B25A2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8D" w:rsidRDefault="009D7C8D" w:rsidP="002B25A2">
      <w:pPr>
        <w:spacing w:line="240" w:lineRule="auto"/>
      </w:pPr>
      <w:r>
        <w:separator/>
      </w:r>
    </w:p>
  </w:endnote>
  <w:endnote w:type="continuationSeparator" w:id="1">
    <w:p w:rsidR="009D7C8D" w:rsidRDefault="009D7C8D" w:rsidP="002B2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8D" w:rsidRDefault="009D7C8D" w:rsidP="002B25A2">
      <w:pPr>
        <w:spacing w:line="240" w:lineRule="auto"/>
      </w:pPr>
      <w:r>
        <w:separator/>
      </w:r>
    </w:p>
  </w:footnote>
  <w:footnote w:type="continuationSeparator" w:id="1">
    <w:p w:rsidR="009D7C8D" w:rsidRDefault="009D7C8D" w:rsidP="002B25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A2"/>
    <w:rsid w:val="00061BA7"/>
    <w:rsid w:val="00113F6F"/>
    <w:rsid w:val="001D195D"/>
    <w:rsid w:val="00273C8E"/>
    <w:rsid w:val="002B25A2"/>
    <w:rsid w:val="00335180"/>
    <w:rsid w:val="00371A89"/>
    <w:rsid w:val="003F136C"/>
    <w:rsid w:val="00442F6D"/>
    <w:rsid w:val="005E3B72"/>
    <w:rsid w:val="006213DF"/>
    <w:rsid w:val="006F6134"/>
    <w:rsid w:val="00700789"/>
    <w:rsid w:val="007016E1"/>
    <w:rsid w:val="00721F92"/>
    <w:rsid w:val="007365A2"/>
    <w:rsid w:val="007909A1"/>
    <w:rsid w:val="00793FFA"/>
    <w:rsid w:val="007B39F4"/>
    <w:rsid w:val="007C2C2D"/>
    <w:rsid w:val="007C4A5F"/>
    <w:rsid w:val="0080759E"/>
    <w:rsid w:val="00891E05"/>
    <w:rsid w:val="008B3AFB"/>
    <w:rsid w:val="00905889"/>
    <w:rsid w:val="009D7C8D"/>
    <w:rsid w:val="00A17EE0"/>
    <w:rsid w:val="00A61569"/>
    <w:rsid w:val="00A84DA5"/>
    <w:rsid w:val="00B24FE9"/>
    <w:rsid w:val="00BD0E6F"/>
    <w:rsid w:val="00BE1180"/>
    <w:rsid w:val="00C500FE"/>
    <w:rsid w:val="00D72A71"/>
    <w:rsid w:val="00DC3CAB"/>
    <w:rsid w:val="00E70039"/>
    <w:rsid w:val="00E773F5"/>
    <w:rsid w:val="00EA5D70"/>
    <w:rsid w:val="00EA79A2"/>
    <w:rsid w:val="00EF1718"/>
    <w:rsid w:val="00F3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F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25A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2B25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2B25A2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2B25A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B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B25A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B2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91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2023-11-07T09:56:00Z</cp:lastPrinted>
  <dcterms:created xsi:type="dcterms:W3CDTF">2023-11-21T14:10:00Z</dcterms:created>
  <dcterms:modified xsi:type="dcterms:W3CDTF">2023-11-21T14:10:00Z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5.4.31</vt:lpwstr>
  </property>
  <property fmtid="{D5CDD505-2E9C-101B-9397-08002B2CF9AE}" pid="4" name="Версия набора шаблонов">
    <vt:lpwstr>1.0</vt:lpwstr>
  </property>
</Properties>
</file>