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94" w:rsidRPr="007F5449" w:rsidRDefault="00504378" w:rsidP="00CB1FFC">
      <w:pPr>
        <w:pStyle w:val="S0"/>
        <w:spacing w:line="276" w:lineRule="auto"/>
        <w:rPr>
          <w:b/>
        </w:rPr>
      </w:pPr>
      <w:bookmarkStart w:id="0" w:name="_Toc322440744"/>
      <w:r w:rsidRPr="007F544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71" type="#_x0000_t202" style="position:absolute;left:0;text-align:left;margin-left:162pt;margin-top:133.95pt;width:340.75pt;height:115.35pt;z-index:251656704;visibility:visible;mso-width-relative:margin;mso-height-relative:margin" stroked="f">
            <v:textbox style="mso-next-textbox:#Надпись 2">
              <w:txbxContent>
                <w:p w:rsidR="00F569B0" w:rsidRDefault="00F569B0" w:rsidP="00906F0C">
                  <w:pPr>
                    <w:pStyle w:val="aa"/>
                    <w:rPr>
                      <w:b/>
                      <w:color w:val="365F91"/>
                    </w:rPr>
                  </w:pPr>
                  <w:r w:rsidRPr="00F65969">
                    <w:rPr>
                      <w:b/>
                      <w:color w:val="365F91"/>
                    </w:rPr>
                    <w:t xml:space="preserve">ДОКУМЕНТАЦИЯ ПО ПЛАНИРОВКЕ ТЕРРИТОРИИ (ПРОЕКТ ПЛАНИРОВКИ И ПРОЕКТ МЕЖЕВАНИЯ) КВАРТАЛА, ОГРАНИЧЕННОГО УЛ. ФРУНЗЕ, </w:t>
                  </w:r>
                </w:p>
                <w:p w:rsidR="00F569B0" w:rsidRDefault="00F569B0" w:rsidP="00906F0C">
                  <w:pPr>
                    <w:pStyle w:val="aa"/>
                    <w:rPr>
                      <w:b/>
                      <w:color w:val="365F91"/>
                    </w:rPr>
                  </w:pPr>
                  <w:r w:rsidRPr="00F65969">
                    <w:rPr>
                      <w:b/>
                      <w:color w:val="365F91"/>
                    </w:rPr>
                    <w:t>М.И. НЕДЕЛИНА, 50 ЛЕТ НЛМК В ГОРОДЕ ЛИПЕЦКЕ</w:t>
                  </w:r>
                  <w:r>
                    <w:rPr>
                      <w:b/>
                      <w:color w:val="365F91"/>
                    </w:rPr>
                    <w:t xml:space="preserve"> </w:t>
                  </w:r>
                </w:p>
                <w:p w:rsidR="00F569B0" w:rsidRDefault="00F569B0" w:rsidP="00792D01">
                  <w:pPr>
                    <w:pStyle w:val="aa"/>
                    <w:rPr>
                      <w:b/>
                      <w:color w:val="365F91"/>
                    </w:rPr>
                  </w:pPr>
                </w:p>
              </w:txbxContent>
            </v:textbox>
          </v:shape>
        </w:pict>
      </w:r>
      <w:r w:rsidR="008E42A4"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-892810</wp:posOffset>
            </wp:positionH>
            <wp:positionV relativeFrom="paragraph">
              <wp:posOffset>-683260</wp:posOffset>
            </wp:positionV>
            <wp:extent cx="7480935" cy="10638790"/>
            <wp:effectExtent l="19050" t="0" r="5715" b="0"/>
            <wp:wrapTopAndBottom/>
            <wp:docPr id="46" name="Рисунок 46" descr="S1626_Terplanproekt2_Кубик-сни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1626_Terplanproekt2_Кубик-сниз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35" cy="1063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2D01" w:rsidRPr="007F5449">
        <w:pict>
          <v:shape id="_x0000_s1074" type="#_x0000_t202" style="position:absolute;left:0;text-align:left;margin-left:125.9pt;margin-top:710.45pt;width:184.95pt;height:29.8pt;z-index:251659776;mso-position-horizontal-relative:text;mso-position-vertical-relative:text" stroked="f">
            <v:textbox style="mso-next-textbox:#_x0000_s1074">
              <w:txbxContent>
                <w:p w:rsidR="00F569B0" w:rsidRDefault="00F569B0" w:rsidP="00792D01">
                  <w:pPr>
                    <w:pStyle w:val="aa"/>
                    <w:jc w:val="center"/>
                    <w:rPr>
                      <w:color w:val="365F91"/>
                    </w:rPr>
                  </w:pPr>
                  <w:r>
                    <w:rPr>
                      <w:b/>
                      <w:color w:val="365F91"/>
                      <w:sz w:val="32"/>
                      <w:szCs w:val="32"/>
                    </w:rPr>
                    <w:t>ОМСК 2020</w:t>
                  </w:r>
                </w:p>
                <w:p w:rsidR="00F569B0" w:rsidRDefault="00F569B0" w:rsidP="00792D01">
                  <w:pPr>
                    <w:rPr>
                      <w:color w:val="365F91"/>
                    </w:rPr>
                  </w:pPr>
                </w:p>
              </w:txbxContent>
            </v:textbox>
          </v:shape>
        </w:pict>
      </w:r>
      <w:r w:rsidR="00792D01" w:rsidRPr="007F5449">
        <w:pict>
          <v:shape id="_x0000_s1073" type="#_x0000_t202" style="position:absolute;left:0;text-align:left;margin-left:169pt;margin-top:412.2pt;width:312pt;height:64.4pt;z-index:251658752;visibility:visible;mso-position-horizontal-relative:text;mso-position-vertical-relative:text;mso-width-relative:margin;mso-height-relative:margin" stroked="f">
            <v:textbox style="mso-next-textbox:#_x0000_s1073">
              <w:txbxContent>
                <w:p w:rsidR="00F569B0" w:rsidRPr="00D97CCB" w:rsidRDefault="00F569B0" w:rsidP="00792D01">
                  <w:pPr>
                    <w:pStyle w:val="aa"/>
                    <w:rPr>
                      <w:b/>
                      <w:color w:val="365F91"/>
                      <w:lang w:val="en-US"/>
                    </w:rPr>
                  </w:pPr>
                  <w:r>
                    <w:rPr>
                      <w:b/>
                      <w:color w:val="365F91"/>
                    </w:rPr>
                    <w:t>ПОЛОЖЕНИЕ О ХАРАКТЕРИСТИКАХ ПЛАНИРУЕМОГО РАЗВИТИЯ ТЕРРИТОРИИ</w:t>
                  </w:r>
                </w:p>
                <w:p w:rsidR="00F569B0" w:rsidRDefault="00F569B0" w:rsidP="00792D01">
                  <w:pPr>
                    <w:pStyle w:val="aa"/>
                    <w:rPr>
                      <w:b/>
                      <w:color w:val="365F91"/>
                    </w:rPr>
                  </w:pPr>
                  <w:r>
                    <w:rPr>
                      <w:b/>
                      <w:color w:val="365F91"/>
                    </w:rPr>
                    <w:t>И О МЕЖЕВАНИИ ТЕРРИТОРИИ.</w:t>
                  </w:r>
                </w:p>
              </w:txbxContent>
            </v:textbox>
          </v:shape>
        </w:pict>
      </w:r>
      <w:r w:rsidR="00792D01" w:rsidRPr="007F5449">
        <w:pict>
          <v:shape id="_x0000_s1072" type="#_x0000_t202" style="position:absolute;left:0;text-align:left;margin-left:167pt;margin-top:275pt;width:314pt;height:81pt;z-index:251657728;visibility:visible;mso-position-horizontal-relative:text;mso-position-vertical-relative:text;mso-width-relative:margin;mso-height-relative:margin" stroked="f">
            <v:textbox style="mso-next-textbox:#_x0000_s1072">
              <w:txbxContent>
                <w:p w:rsidR="00F569B0" w:rsidRDefault="00F569B0" w:rsidP="00792D01">
                  <w:pPr>
                    <w:pStyle w:val="aa"/>
                    <w:rPr>
                      <w:color w:val="FFFFFF"/>
                      <w:sz w:val="36"/>
                      <w:szCs w:val="36"/>
                    </w:rPr>
                  </w:pPr>
                </w:p>
                <w:p w:rsidR="00F569B0" w:rsidRDefault="00F569B0" w:rsidP="00792D01">
                  <w:pPr>
                    <w:pStyle w:val="aa"/>
                    <w:rPr>
                      <w:b/>
                      <w:color w:val="365F91"/>
                      <w:sz w:val="28"/>
                      <w:szCs w:val="36"/>
                    </w:rPr>
                  </w:pPr>
                  <w:r>
                    <w:rPr>
                      <w:b/>
                      <w:color w:val="365F91"/>
                      <w:sz w:val="28"/>
                      <w:szCs w:val="36"/>
                    </w:rPr>
                    <w:t xml:space="preserve">ОСНОВНАЯ ЧАСТЬ </w:t>
                  </w:r>
                </w:p>
                <w:p w:rsidR="00F569B0" w:rsidRDefault="00F569B0" w:rsidP="00792D01">
                  <w:pPr>
                    <w:pStyle w:val="aa"/>
                    <w:rPr>
                      <w:b/>
                      <w:color w:val="365F91"/>
                      <w:sz w:val="28"/>
                      <w:szCs w:val="36"/>
                    </w:rPr>
                  </w:pPr>
                  <w:r>
                    <w:rPr>
                      <w:b/>
                      <w:color w:val="365F91"/>
                      <w:sz w:val="28"/>
                      <w:szCs w:val="36"/>
                    </w:rPr>
                    <w:t>ПРОЕКТА ПЛАНИРОВКИ ТЕРРИТОРИИ</w:t>
                  </w:r>
                </w:p>
                <w:p w:rsidR="00F569B0" w:rsidRDefault="00F569B0" w:rsidP="00792D01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721F5F" w:rsidRPr="007F5449">
        <w:br w:type="page"/>
      </w:r>
    </w:p>
    <w:p w:rsidR="00F17077" w:rsidRPr="007F5449" w:rsidRDefault="00F17077" w:rsidP="00CB1FFC">
      <w:pPr>
        <w:spacing w:line="276" w:lineRule="auto"/>
        <w:jc w:val="both"/>
        <w:rPr>
          <w:b/>
          <w:bCs/>
          <w:color w:val="000000"/>
        </w:rPr>
      </w:pPr>
      <w:r w:rsidRPr="007F5449">
        <w:rPr>
          <w:b/>
          <w:bCs/>
          <w:color w:val="000000"/>
        </w:rPr>
        <w:t>Содержание</w:t>
      </w:r>
    </w:p>
    <w:p w:rsidR="00F17077" w:rsidRPr="007F5449" w:rsidRDefault="00F17077" w:rsidP="00CB1FFC">
      <w:pPr>
        <w:spacing w:line="276" w:lineRule="auto"/>
        <w:jc w:val="both"/>
        <w:rPr>
          <w:b/>
          <w:bCs/>
          <w:color w:val="000000"/>
        </w:rPr>
      </w:pPr>
    </w:p>
    <w:p w:rsidR="008F10CB" w:rsidRPr="00046071" w:rsidRDefault="000708F6">
      <w:pPr>
        <w:pStyle w:val="12"/>
        <w:tabs>
          <w:tab w:val="right" w:leader="dot" w:pos="9684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r w:rsidRPr="007F5449">
        <w:rPr>
          <w:caps w:val="0"/>
          <w:color w:val="000000"/>
          <w:sz w:val="24"/>
          <w:szCs w:val="24"/>
        </w:rPr>
        <w:fldChar w:fldCharType="begin"/>
      </w:r>
      <w:r w:rsidR="00F17077" w:rsidRPr="007F5449">
        <w:rPr>
          <w:caps w:val="0"/>
          <w:color w:val="000000"/>
          <w:sz w:val="24"/>
          <w:szCs w:val="24"/>
        </w:rPr>
        <w:instrText xml:space="preserve"> TOC \o "3-3" \h \z \u \t "Заголовок 2;1;Заголовок 5;2;Заголовок 6;4" </w:instrText>
      </w:r>
      <w:r w:rsidRPr="007F5449">
        <w:rPr>
          <w:caps w:val="0"/>
          <w:color w:val="000000"/>
          <w:sz w:val="24"/>
          <w:szCs w:val="24"/>
        </w:rPr>
        <w:fldChar w:fldCharType="separate"/>
      </w:r>
      <w:hyperlink w:anchor="_Toc83891079" w:history="1">
        <w:r w:rsidR="008F10CB" w:rsidRPr="00511C9C">
          <w:rPr>
            <w:rStyle w:val="af8"/>
            <w:noProof/>
          </w:rPr>
          <w:t>ОБЩИЕ ПОЛОЖЕНИЯ</w:t>
        </w:r>
        <w:r w:rsidR="008F10CB">
          <w:rPr>
            <w:noProof/>
            <w:webHidden/>
          </w:rPr>
          <w:tab/>
        </w:r>
        <w:r w:rsidR="008F10CB">
          <w:rPr>
            <w:noProof/>
            <w:webHidden/>
          </w:rPr>
          <w:fldChar w:fldCharType="begin"/>
        </w:r>
        <w:r w:rsidR="008F10CB">
          <w:rPr>
            <w:noProof/>
            <w:webHidden/>
          </w:rPr>
          <w:instrText xml:space="preserve"> PAGEREF _Toc83891079 \h </w:instrText>
        </w:r>
        <w:r w:rsidR="008F10CB">
          <w:rPr>
            <w:noProof/>
            <w:webHidden/>
          </w:rPr>
        </w:r>
        <w:r w:rsidR="008F10CB">
          <w:rPr>
            <w:noProof/>
            <w:webHidden/>
          </w:rPr>
          <w:fldChar w:fldCharType="separate"/>
        </w:r>
        <w:r w:rsidR="008F10CB">
          <w:rPr>
            <w:noProof/>
            <w:webHidden/>
          </w:rPr>
          <w:t>3</w:t>
        </w:r>
        <w:r w:rsidR="008F10CB">
          <w:rPr>
            <w:noProof/>
            <w:webHidden/>
          </w:rPr>
          <w:fldChar w:fldCharType="end"/>
        </w:r>
      </w:hyperlink>
    </w:p>
    <w:p w:rsidR="008F10CB" w:rsidRPr="00046071" w:rsidRDefault="008F10CB">
      <w:pPr>
        <w:pStyle w:val="23"/>
        <w:tabs>
          <w:tab w:val="right" w:leader="dot" w:pos="9684"/>
        </w:tabs>
        <w:rPr>
          <w:rFonts w:ascii="Calibri" w:eastAsia="Times New Roman" w:hAnsi="Calibri"/>
          <w:smallCaps w:val="0"/>
          <w:noProof/>
          <w:sz w:val="22"/>
          <w:szCs w:val="22"/>
          <w:lang w:eastAsia="ru-RU"/>
        </w:rPr>
      </w:pPr>
      <w:hyperlink w:anchor="_Toc83891080" w:history="1">
        <w:r w:rsidRPr="00511C9C">
          <w:rPr>
            <w:rStyle w:val="af8"/>
            <w:b/>
            <w:i/>
            <w:noProof/>
          </w:rPr>
          <w:t>1. Документы территориального планирования и градостроительного зонирования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_Toc83891080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F10CB" w:rsidRPr="00046071" w:rsidRDefault="008F10CB">
      <w:pPr>
        <w:pStyle w:val="23"/>
        <w:tabs>
          <w:tab w:val="right" w:leader="dot" w:pos="9684"/>
        </w:tabs>
        <w:rPr>
          <w:rFonts w:ascii="Calibri" w:eastAsia="Times New Roman" w:hAnsi="Calibri"/>
          <w:smallCaps w:val="0"/>
          <w:noProof/>
          <w:sz w:val="22"/>
          <w:szCs w:val="22"/>
          <w:lang w:eastAsia="ru-RU"/>
        </w:rPr>
      </w:pPr>
      <w:hyperlink w:anchor="_Toc83891081" w:history="1">
        <w:r w:rsidRPr="00511C9C">
          <w:rPr>
            <w:rStyle w:val="af8"/>
            <w:b/>
            <w:i/>
            <w:noProof/>
          </w:rPr>
          <w:t>2. Решение о подготовке документации по планировке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_Toc83891081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F10CB" w:rsidRPr="00046071" w:rsidRDefault="008F10CB">
      <w:pPr>
        <w:pStyle w:val="23"/>
        <w:tabs>
          <w:tab w:val="right" w:leader="dot" w:pos="9684"/>
        </w:tabs>
        <w:rPr>
          <w:rFonts w:ascii="Calibri" w:eastAsia="Times New Roman" w:hAnsi="Calibri"/>
          <w:smallCaps w:val="0"/>
          <w:noProof/>
          <w:sz w:val="22"/>
          <w:szCs w:val="22"/>
          <w:lang w:eastAsia="ru-RU"/>
        </w:rPr>
      </w:pPr>
      <w:hyperlink w:anchor="_Toc83891082" w:history="1">
        <w:r w:rsidRPr="00511C9C">
          <w:rPr>
            <w:rStyle w:val="af8"/>
            <w:b/>
            <w:i/>
            <w:noProof/>
          </w:rPr>
          <w:t>3. Сведения об объектах капитального строительства</w:t>
        </w:r>
        <w:r w:rsidRPr="00511C9C">
          <w:rPr>
            <w:rStyle w:val="af8"/>
            <w:noProof/>
          </w:rPr>
          <w:t xml:space="preserve"> </w:t>
        </w:r>
        <w:r w:rsidRPr="00511C9C">
          <w:rPr>
            <w:rStyle w:val="af8"/>
            <w:b/>
            <w:i/>
            <w:noProof/>
          </w:rPr>
          <w:t>жилого, социального, коммунального, бытового, культурного, спортивного назначения и их краткая характеристика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_Toc83891082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F10CB" w:rsidRPr="00046071" w:rsidRDefault="008F10CB">
      <w:pPr>
        <w:pStyle w:val="3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83891083" w:history="1">
        <w:r w:rsidRPr="00511C9C">
          <w:rPr>
            <w:rStyle w:val="af8"/>
            <w:noProof/>
          </w:rPr>
          <w:t>3.1</w:t>
        </w:r>
        <w:r w:rsidRPr="00046071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Pr="00511C9C">
          <w:rPr>
            <w:rStyle w:val="af8"/>
            <w:noProof/>
          </w:rPr>
          <w:t>Объекты жилого назначения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_Toc83891083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F10CB" w:rsidRPr="00046071" w:rsidRDefault="008F10CB">
      <w:pPr>
        <w:pStyle w:val="3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83891084" w:history="1">
        <w:r w:rsidRPr="00511C9C">
          <w:rPr>
            <w:rStyle w:val="af8"/>
            <w:noProof/>
          </w:rPr>
          <w:t>3.2</w:t>
        </w:r>
        <w:r w:rsidRPr="00046071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Pr="00511C9C">
          <w:rPr>
            <w:rStyle w:val="af8"/>
            <w:noProof/>
          </w:rPr>
          <w:t>Объекты производственного назначения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_Toc83891084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F10CB" w:rsidRPr="00046071" w:rsidRDefault="008F10CB">
      <w:pPr>
        <w:pStyle w:val="3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83891085" w:history="1">
        <w:r w:rsidRPr="00511C9C">
          <w:rPr>
            <w:rStyle w:val="af8"/>
            <w:noProof/>
          </w:rPr>
          <w:t>3.3 Объекты общественно-делового назначения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_Toc83891085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F10CB" w:rsidRPr="00046071" w:rsidRDefault="008F10CB">
      <w:pPr>
        <w:pStyle w:val="3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83891086" w:history="1">
        <w:r w:rsidRPr="00511C9C">
          <w:rPr>
            <w:rStyle w:val="af8"/>
            <w:noProof/>
          </w:rPr>
          <w:t>3.4 Объекты социальной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_Toc83891086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F10CB" w:rsidRPr="00046071" w:rsidRDefault="008F10CB">
      <w:pPr>
        <w:pStyle w:val="3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83891087" w:history="1">
        <w:r w:rsidRPr="00511C9C">
          <w:rPr>
            <w:rStyle w:val="af8"/>
            <w:noProof/>
          </w:rPr>
          <w:t>3.5 Объекты иного назначения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_Toc83891087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F10CB" w:rsidRPr="00046071" w:rsidRDefault="008F10CB">
      <w:pPr>
        <w:pStyle w:val="3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83891088" w:history="1">
        <w:r w:rsidRPr="00511C9C">
          <w:rPr>
            <w:rStyle w:val="af8"/>
            <w:noProof/>
          </w:rPr>
          <w:t>3.6 Объекты коммунальной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_Toc83891088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F10CB" w:rsidRPr="00046071" w:rsidRDefault="008F10CB">
      <w:pPr>
        <w:pStyle w:val="41"/>
        <w:tabs>
          <w:tab w:val="right" w:leader="dot" w:pos="9684"/>
        </w:tabs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83891089" w:history="1">
        <w:r w:rsidRPr="00511C9C">
          <w:rPr>
            <w:rStyle w:val="af8"/>
            <w:b/>
            <w:noProof/>
          </w:rPr>
          <w:t>3.6.1 Водоснабжение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_Toc83891089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F10CB" w:rsidRPr="00046071" w:rsidRDefault="008F10CB">
      <w:pPr>
        <w:pStyle w:val="41"/>
        <w:tabs>
          <w:tab w:val="right" w:leader="dot" w:pos="9684"/>
        </w:tabs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83891090" w:history="1">
        <w:r w:rsidRPr="00511C9C">
          <w:rPr>
            <w:rStyle w:val="af8"/>
            <w:b/>
            <w:noProof/>
          </w:rPr>
          <w:t>3.6.2 Канализация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_Toc83891090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F10CB" w:rsidRPr="00046071" w:rsidRDefault="008F10CB">
      <w:pPr>
        <w:pStyle w:val="41"/>
        <w:tabs>
          <w:tab w:val="right" w:leader="dot" w:pos="9684"/>
        </w:tabs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83891091" w:history="1">
        <w:r w:rsidRPr="00511C9C">
          <w:rPr>
            <w:rStyle w:val="af8"/>
            <w:b/>
            <w:noProof/>
          </w:rPr>
          <w:t>3.6.3 Теплоснабжение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_Toc83891091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F10CB" w:rsidRPr="00046071" w:rsidRDefault="008F10CB">
      <w:pPr>
        <w:pStyle w:val="41"/>
        <w:tabs>
          <w:tab w:val="right" w:leader="dot" w:pos="9684"/>
        </w:tabs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83891092" w:history="1">
        <w:r w:rsidRPr="00511C9C">
          <w:rPr>
            <w:rStyle w:val="af8"/>
            <w:b/>
            <w:noProof/>
          </w:rPr>
          <w:t>3.6.4 Электроснабжение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_Toc83891092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F10CB" w:rsidRPr="00046071" w:rsidRDefault="008F10CB">
      <w:pPr>
        <w:pStyle w:val="41"/>
        <w:tabs>
          <w:tab w:val="right" w:leader="dot" w:pos="9684"/>
        </w:tabs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83891093" w:history="1">
        <w:r w:rsidRPr="00511C9C">
          <w:rPr>
            <w:rStyle w:val="af8"/>
            <w:b/>
            <w:noProof/>
          </w:rPr>
          <w:t>3.6.5  Газоснабжение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_Toc83891093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F10CB" w:rsidRPr="00046071" w:rsidRDefault="008F10CB">
      <w:pPr>
        <w:pStyle w:val="41"/>
        <w:tabs>
          <w:tab w:val="right" w:leader="dot" w:pos="9684"/>
        </w:tabs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83891094" w:history="1">
        <w:r w:rsidRPr="00511C9C">
          <w:rPr>
            <w:rStyle w:val="af8"/>
            <w:b/>
            <w:noProof/>
          </w:rPr>
          <w:t>3.6.6 Связь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_Toc83891094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F10CB" w:rsidRPr="00046071" w:rsidRDefault="008F10CB">
      <w:pPr>
        <w:pStyle w:val="3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83891095" w:history="1">
        <w:r w:rsidRPr="00511C9C">
          <w:rPr>
            <w:rStyle w:val="af8"/>
            <w:noProof/>
          </w:rPr>
          <w:t>3.7 Объекты 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_Toc83891095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F10CB" w:rsidRPr="00046071" w:rsidRDefault="008F10CB">
      <w:pPr>
        <w:pStyle w:val="23"/>
        <w:tabs>
          <w:tab w:val="right" w:leader="dot" w:pos="9684"/>
        </w:tabs>
        <w:rPr>
          <w:rFonts w:ascii="Calibri" w:eastAsia="Times New Roman" w:hAnsi="Calibri"/>
          <w:smallCaps w:val="0"/>
          <w:noProof/>
          <w:sz w:val="22"/>
          <w:szCs w:val="22"/>
          <w:lang w:eastAsia="ru-RU"/>
        </w:rPr>
      </w:pPr>
      <w:hyperlink w:anchor="_Toc83891096" w:history="1">
        <w:r w:rsidRPr="00511C9C">
          <w:rPr>
            <w:rStyle w:val="af8"/>
            <w:b/>
            <w:i/>
            <w:noProof/>
          </w:rPr>
          <w:t>4. Характеристика планируемого развития территории при размещении объектов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_Toc83891096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F10CB" w:rsidRPr="00046071" w:rsidRDefault="008F10CB">
      <w:pPr>
        <w:pStyle w:val="23"/>
        <w:tabs>
          <w:tab w:val="right" w:leader="dot" w:pos="9684"/>
        </w:tabs>
        <w:rPr>
          <w:rFonts w:ascii="Calibri" w:eastAsia="Times New Roman" w:hAnsi="Calibri"/>
          <w:smallCaps w:val="0"/>
          <w:noProof/>
          <w:sz w:val="22"/>
          <w:szCs w:val="22"/>
          <w:lang w:eastAsia="ru-RU"/>
        </w:rPr>
      </w:pPr>
      <w:hyperlink w:anchor="_Toc83891097" w:history="1">
        <w:r w:rsidRPr="00511C9C">
          <w:rPr>
            <w:rStyle w:val="af8"/>
            <w:b/>
            <w:i/>
            <w:noProof/>
          </w:rPr>
          <w:t>5. Ведомость координат концевых и поворотных точек красных линий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_Toc83891097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F10CB" w:rsidRPr="00046071" w:rsidRDefault="008F10CB">
      <w:pPr>
        <w:pStyle w:val="23"/>
        <w:tabs>
          <w:tab w:val="right" w:leader="dot" w:pos="9684"/>
        </w:tabs>
        <w:rPr>
          <w:rFonts w:ascii="Calibri" w:eastAsia="Times New Roman" w:hAnsi="Calibri"/>
          <w:smallCaps w:val="0"/>
          <w:noProof/>
          <w:sz w:val="22"/>
          <w:szCs w:val="22"/>
          <w:lang w:eastAsia="ru-RU"/>
        </w:rPr>
      </w:pPr>
      <w:hyperlink w:anchor="_Toc83891098" w:history="1">
        <w:r w:rsidRPr="00511C9C">
          <w:rPr>
            <w:rStyle w:val="af8"/>
            <w:b/>
            <w:i/>
            <w:noProof/>
          </w:rPr>
          <w:t>6. Положения об очередности планируемого развития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_Toc83891098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F10CB" w:rsidRPr="00046071" w:rsidRDefault="008F10CB">
      <w:pPr>
        <w:pStyle w:val="23"/>
        <w:tabs>
          <w:tab w:val="right" w:leader="dot" w:pos="9684"/>
        </w:tabs>
        <w:rPr>
          <w:rFonts w:ascii="Calibri" w:eastAsia="Times New Roman" w:hAnsi="Calibri"/>
          <w:smallCaps w:val="0"/>
          <w:noProof/>
          <w:sz w:val="22"/>
          <w:szCs w:val="22"/>
          <w:lang w:eastAsia="ru-RU"/>
        </w:rPr>
      </w:pPr>
      <w:hyperlink w:anchor="_Toc83891099" w:history="1">
        <w:r w:rsidRPr="00511C9C">
          <w:rPr>
            <w:rStyle w:val="af8"/>
            <w:b/>
            <w:i/>
            <w:noProof/>
          </w:rPr>
          <w:t>7.  Проект межевания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_Toc83891099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F10CB" w:rsidRPr="00046071" w:rsidRDefault="008F10CB">
      <w:pPr>
        <w:pStyle w:val="3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83891100" w:history="1">
        <w:r w:rsidRPr="00511C9C">
          <w:rPr>
            <w:rStyle w:val="af8"/>
            <w:noProof/>
          </w:rPr>
          <w:t>7.1  Характеристика территории, на которую осуществляется межевание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_Toc83891100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F10CB" w:rsidRPr="00046071" w:rsidRDefault="008F10CB">
      <w:pPr>
        <w:pStyle w:val="3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83891101" w:history="1">
        <w:r w:rsidRPr="00511C9C">
          <w:rPr>
            <w:rStyle w:val="af8"/>
            <w:noProof/>
          </w:rPr>
          <w:t>7.2 Сведения об использованных материалах по установлению границ земельных участков и особенностях межевания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_Toc83891101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F10CB" w:rsidRPr="00046071" w:rsidRDefault="008F10CB">
      <w:pPr>
        <w:pStyle w:val="3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83891102" w:history="1">
        <w:r w:rsidRPr="00511C9C">
          <w:rPr>
            <w:rStyle w:val="af8"/>
            <w:noProof/>
          </w:rPr>
          <w:t>7.3 Перечень и сведения о площади образуемых земельных участков (способы их образования), видах их разрешенного использования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_Toc83891102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F10CB" w:rsidRPr="00046071" w:rsidRDefault="008F10CB">
      <w:pPr>
        <w:pStyle w:val="3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83891103" w:history="1">
        <w:r w:rsidRPr="00511C9C">
          <w:rPr>
            <w:rStyle w:val="af8"/>
            <w:noProof/>
          </w:rPr>
          <w:t>7.4 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виды их разрешенного использования.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_Toc83891103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F10CB" w:rsidRPr="00046071" w:rsidRDefault="008F10CB">
      <w:pPr>
        <w:pStyle w:val="3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83891104" w:history="1">
        <w:r w:rsidRPr="00511C9C">
          <w:rPr>
            <w:rStyle w:val="af8"/>
            <w:noProof/>
          </w:rPr>
          <w:t>7.5 Перечень публичных сервитутов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_Toc83891104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F10CB" w:rsidRPr="00046071" w:rsidRDefault="008F10CB">
      <w:pPr>
        <w:pStyle w:val="3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83891105" w:history="1">
        <w:r w:rsidRPr="00511C9C">
          <w:rPr>
            <w:rStyle w:val="af8"/>
            <w:noProof/>
          </w:rPr>
          <w:t>7.6 Обоснование принятых решений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_Toc83891105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F10CB" w:rsidRPr="00046071" w:rsidRDefault="008F10CB">
      <w:pPr>
        <w:pStyle w:val="31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83891106" w:history="1">
        <w:r w:rsidRPr="00511C9C">
          <w:rPr>
            <w:rStyle w:val="af8"/>
            <w:noProof/>
          </w:rPr>
          <w:t>7.7  Ведомость координат характерных точек образуемых земельных участков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_Toc83891106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53F94" w:rsidRPr="007F5449" w:rsidRDefault="000708F6" w:rsidP="00CB1FFC">
      <w:pPr>
        <w:spacing w:line="276" w:lineRule="auto"/>
        <w:jc w:val="both"/>
        <w:rPr>
          <w:b/>
          <w:bCs/>
          <w:color w:val="000000"/>
        </w:rPr>
      </w:pPr>
      <w:r w:rsidRPr="007F5449">
        <w:rPr>
          <w:caps/>
          <w:color w:val="000000"/>
        </w:rPr>
        <w:fldChar w:fldCharType="end"/>
      </w:r>
    </w:p>
    <w:p w:rsidR="00525DA7" w:rsidRPr="007F5449" w:rsidRDefault="00525DA7" w:rsidP="00CB1FFC">
      <w:pPr>
        <w:spacing w:line="276" w:lineRule="auto"/>
        <w:jc w:val="both"/>
        <w:rPr>
          <w:rStyle w:val="af8"/>
          <w:i/>
          <w:smallCaps/>
          <w:noProof/>
          <w:sz w:val="20"/>
          <w:szCs w:val="20"/>
          <w:lang w:val="en-US"/>
        </w:rPr>
      </w:pPr>
    </w:p>
    <w:p w:rsidR="00853F94" w:rsidRPr="007F5449" w:rsidRDefault="00502B78" w:rsidP="00854875">
      <w:pPr>
        <w:pStyle w:val="2"/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326573903"/>
      <w:bookmarkStart w:id="2" w:name="_Toc326573917"/>
      <w:bookmarkStart w:id="3" w:name="_Toc326574167"/>
      <w:bookmarkStart w:id="4" w:name="_Toc326574294"/>
      <w:bookmarkStart w:id="5" w:name="_Toc367119408"/>
      <w:r>
        <w:rPr>
          <w:rFonts w:ascii="Times New Roman" w:hAnsi="Times New Roman"/>
          <w:color w:val="auto"/>
          <w:sz w:val="24"/>
          <w:szCs w:val="24"/>
        </w:rPr>
        <w:br w:type="page"/>
      </w:r>
      <w:bookmarkStart w:id="6" w:name="_Toc83891079"/>
      <w:r w:rsidR="00853F94" w:rsidRPr="007F5449">
        <w:rPr>
          <w:rFonts w:ascii="Times New Roman" w:hAnsi="Times New Roman"/>
          <w:color w:val="auto"/>
          <w:sz w:val="24"/>
          <w:szCs w:val="24"/>
        </w:rPr>
        <w:lastRenderedPageBreak/>
        <w:t>ОБЩИЕ ПОЛОЖЕНИЯ</w:t>
      </w:r>
      <w:bookmarkEnd w:id="1"/>
      <w:bookmarkEnd w:id="2"/>
      <w:bookmarkEnd w:id="3"/>
      <w:bookmarkEnd w:id="4"/>
      <w:bookmarkEnd w:id="5"/>
      <w:bookmarkEnd w:id="6"/>
    </w:p>
    <w:p w:rsidR="00853F94" w:rsidRPr="007F5449" w:rsidRDefault="00853F94" w:rsidP="00CB1FFC">
      <w:pPr>
        <w:pStyle w:val="aa"/>
        <w:spacing w:line="276" w:lineRule="auto"/>
        <w:jc w:val="both"/>
        <w:rPr>
          <w:color w:val="FF0000"/>
        </w:rPr>
      </w:pPr>
    </w:p>
    <w:bookmarkEnd w:id="0"/>
    <w:p w:rsidR="00EA4CC7" w:rsidRPr="007F5449" w:rsidRDefault="00EA4CC7" w:rsidP="00CB1FFC">
      <w:pPr>
        <w:pStyle w:val="aa"/>
        <w:spacing w:line="276" w:lineRule="auto"/>
        <w:ind w:firstLine="709"/>
        <w:jc w:val="both"/>
        <w:rPr>
          <w:rFonts w:eastAsia="Calibri"/>
          <w:lang w:eastAsia="ru-RU"/>
        </w:rPr>
      </w:pPr>
      <w:r w:rsidRPr="007F5449">
        <w:t xml:space="preserve">Проект планировки территории представляет собой вид документации по планировке территории, подготовка которого осуществляется для </w:t>
      </w:r>
      <w:r w:rsidRPr="007F5449">
        <w:rPr>
          <w:rFonts w:eastAsia="Calibri"/>
          <w:lang w:eastAsia="ru-RU"/>
        </w:rPr>
        <w:t>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EA4CC7" w:rsidRPr="007F5449" w:rsidRDefault="00EA4CC7" w:rsidP="00CB1FFC">
      <w:pPr>
        <w:pStyle w:val="aa"/>
        <w:spacing w:line="276" w:lineRule="auto"/>
        <w:ind w:firstLine="709"/>
        <w:jc w:val="both"/>
      </w:pPr>
      <w:r w:rsidRPr="007F5449">
        <w:t>Состав и содержание проекта планировки территории устанавливаются Градостроительным кодексом РФ, законами и иными нормативными правовыми актами.</w:t>
      </w:r>
    </w:p>
    <w:p w:rsidR="00EA4CC7" w:rsidRPr="007F5449" w:rsidRDefault="00EA4CC7" w:rsidP="00CB1FFC">
      <w:pPr>
        <w:pStyle w:val="aa"/>
        <w:spacing w:line="276" w:lineRule="auto"/>
        <w:ind w:firstLine="709"/>
        <w:jc w:val="both"/>
        <w:rPr>
          <w:rFonts w:eastAsia="Calibri"/>
          <w:szCs w:val="22"/>
          <w:lang w:eastAsia="ru-RU"/>
        </w:rPr>
      </w:pPr>
      <w:r w:rsidRPr="007F5449">
        <w:t>Настоящее положение о характеристиках планируемого развития территории, о характеристиках объектов капитального строительства</w:t>
      </w:r>
      <w:r w:rsidRPr="007F5449">
        <w:rPr>
          <w:rFonts w:eastAsia="Calibri"/>
          <w:lang w:eastAsia="en-US"/>
        </w:rPr>
        <w:t xml:space="preserve"> (далее – Положение), представляет собой текстовую часть проекта планировки территории</w:t>
      </w:r>
      <w:r w:rsidR="00A350E5" w:rsidRPr="007F5449">
        <w:rPr>
          <w:rFonts w:eastAsia="Calibri"/>
          <w:lang w:eastAsia="en-US"/>
        </w:rPr>
        <w:t>.</w:t>
      </w:r>
      <w:r w:rsidRPr="007F5449">
        <w:rPr>
          <w:rFonts w:eastAsia="Calibri"/>
          <w:lang w:eastAsia="en-US"/>
        </w:rPr>
        <w:t xml:space="preserve"> </w:t>
      </w:r>
    </w:p>
    <w:p w:rsidR="00AE5C42" w:rsidRPr="007F5449" w:rsidRDefault="00AE5C42" w:rsidP="00CB1FFC">
      <w:pPr>
        <w:spacing w:line="276" w:lineRule="auto"/>
        <w:ind w:firstLine="709"/>
        <w:jc w:val="both"/>
      </w:pPr>
    </w:p>
    <w:p w:rsidR="00F76AB2" w:rsidRPr="007F5449" w:rsidRDefault="00880813" w:rsidP="00880813">
      <w:pPr>
        <w:pStyle w:val="5"/>
        <w:spacing w:line="276" w:lineRule="auto"/>
        <w:jc w:val="center"/>
        <w:rPr>
          <w:rFonts w:ascii="Times New Roman" w:hAnsi="Times New Roman"/>
          <w:b/>
          <w:i/>
          <w:color w:val="auto"/>
          <w:sz w:val="24"/>
          <w:szCs w:val="24"/>
          <w:lang w:val="ru-RU"/>
        </w:rPr>
      </w:pPr>
      <w:r w:rsidRPr="007F5449">
        <w:br w:type="page"/>
      </w:r>
      <w:bookmarkStart w:id="7" w:name="sub_3100"/>
      <w:bookmarkStart w:id="8" w:name="_Toc363456643"/>
      <w:bookmarkStart w:id="9" w:name="_Toc367119410"/>
      <w:bookmarkStart w:id="10" w:name="_Toc83891080"/>
      <w:r w:rsidR="00F76AB2" w:rsidRPr="007F5449">
        <w:rPr>
          <w:rFonts w:ascii="Times New Roman" w:hAnsi="Times New Roman"/>
          <w:b/>
          <w:i/>
          <w:color w:val="auto"/>
          <w:sz w:val="24"/>
          <w:szCs w:val="24"/>
          <w:lang w:val="ru-RU"/>
        </w:rPr>
        <w:lastRenderedPageBreak/>
        <w:t>1. Документ</w:t>
      </w:r>
      <w:r w:rsidRPr="007F5449">
        <w:rPr>
          <w:rFonts w:ascii="Times New Roman" w:hAnsi="Times New Roman"/>
          <w:b/>
          <w:i/>
          <w:color w:val="auto"/>
          <w:sz w:val="24"/>
          <w:szCs w:val="24"/>
          <w:lang w:val="ru-RU"/>
        </w:rPr>
        <w:t>ы</w:t>
      </w:r>
      <w:r w:rsidR="00F76AB2" w:rsidRPr="007F5449">
        <w:rPr>
          <w:rFonts w:ascii="Times New Roman" w:hAnsi="Times New Roman"/>
          <w:b/>
          <w:i/>
          <w:color w:val="auto"/>
          <w:sz w:val="24"/>
          <w:szCs w:val="24"/>
          <w:lang w:val="ru-RU"/>
        </w:rPr>
        <w:t xml:space="preserve"> территориального планирования и градостроительного зонирования</w:t>
      </w:r>
      <w:bookmarkEnd w:id="10"/>
    </w:p>
    <w:p w:rsidR="00F76AB2" w:rsidRPr="007F5449" w:rsidRDefault="00F76AB2" w:rsidP="00CB1FFC">
      <w:pPr>
        <w:jc w:val="both"/>
        <w:rPr>
          <w:lang/>
        </w:rPr>
      </w:pPr>
    </w:p>
    <w:p w:rsidR="00F76AB2" w:rsidRPr="007F5449" w:rsidRDefault="00024D61" w:rsidP="00CB1FFC">
      <w:pPr>
        <w:spacing w:line="276" w:lineRule="auto"/>
        <w:ind w:firstLine="708"/>
        <w:jc w:val="both"/>
      </w:pPr>
      <w:r>
        <w:t>Генеральный план города Липецка</w:t>
      </w:r>
      <w:r w:rsidR="008F0679" w:rsidRPr="007F5449">
        <w:t>,</w:t>
      </w:r>
      <w:r>
        <w:t xml:space="preserve"> </w:t>
      </w:r>
      <w:r w:rsidR="00F76AB2" w:rsidRPr="007F5449">
        <w:t>утвержден</w:t>
      </w:r>
      <w:r w:rsidR="008F0679" w:rsidRPr="007F5449">
        <w:t>ный</w:t>
      </w:r>
      <w:r w:rsidR="00F76AB2" w:rsidRPr="007F5449">
        <w:t xml:space="preserve">  решением Липецкого городского Совета депутатов от 09.02.2016 </w:t>
      </w:r>
      <w:r w:rsidR="008F0679" w:rsidRPr="007F5449">
        <w:t xml:space="preserve">года </w:t>
      </w:r>
      <w:r w:rsidR="00F76AB2" w:rsidRPr="007F5449">
        <w:t>№73</w:t>
      </w:r>
      <w:r w:rsidR="008F0679" w:rsidRPr="007F5449">
        <w:t xml:space="preserve"> «О генеральном плане города Липецка».</w:t>
      </w:r>
    </w:p>
    <w:p w:rsidR="00F76AB2" w:rsidRDefault="008F0679" w:rsidP="00024D61">
      <w:pPr>
        <w:spacing w:line="276" w:lineRule="auto"/>
        <w:ind w:firstLine="708"/>
        <w:jc w:val="both"/>
      </w:pPr>
      <w:r w:rsidRPr="007F5449">
        <w:t xml:space="preserve">Правила </w:t>
      </w:r>
      <w:r w:rsidR="00024D61">
        <w:t>землепользования и застройки города Липецка, утвержденные постановлением администрации Липецкой области от 11.02.2021 г. № 47.</w:t>
      </w:r>
    </w:p>
    <w:p w:rsidR="00024D61" w:rsidRPr="007F5449" w:rsidRDefault="00024D61" w:rsidP="00024D61">
      <w:pPr>
        <w:spacing w:line="276" w:lineRule="auto"/>
        <w:ind w:firstLine="708"/>
        <w:jc w:val="both"/>
        <w:rPr>
          <w:lang/>
        </w:rPr>
      </w:pPr>
    </w:p>
    <w:p w:rsidR="00B92919" w:rsidRPr="007F5449" w:rsidRDefault="00F76AB2" w:rsidP="00CB1FFC">
      <w:pPr>
        <w:pStyle w:val="5"/>
        <w:spacing w:line="276" w:lineRule="auto"/>
        <w:jc w:val="center"/>
        <w:rPr>
          <w:rFonts w:ascii="Times New Roman" w:hAnsi="Times New Roman"/>
          <w:b/>
          <w:i/>
          <w:color w:val="auto"/>
          <w:sz w:val="24"/>
          <w:szCs w:val="24"/>
          <w:lang w:val="ru-RU"/>
        </w:rPr>
      </w:pPr>
      <w:bookmarkStart w:id="11" w:name="_Toc83891081"/>
      <w:r w:rsidRPr="007F5449">
        <w:rPr>
          <w:rFonts w:ascii="Times New Roman" w:hAnsi="Times New Roman"/>
          <w:b/>
          <w:i/>
          <w:color w:val="auto"/>
          <w:sz w:val="24"/>
          <w:szCs w:val="24"/>
          <w:lang w:val="ru-RU"/>
        </w:rPr>
        <w:t>2</w:t>
      </w:r>
      <w:r w:rsidR="00B92919" w:rsidRPr="007F5449">
        <w:rPr>
          <w:rFonts w:ascii="Times New Roman" w:hAnsi="Times New Roman"/>
          <w:b/>
          <w:i/>
          <w:color w:val="auto"/>
          <w:sz w:val="24"/>
          <w:szCs w:val="24"/>
        </w:rPr>
        <w:t xml:space="preserve">. </w:t>
      </w:r>
      <w:bookmarkEnd w:id="7"/>
      <w:bookmarkEnd w:id="8"/>
      <w:bookmarkEnd w:id="9"/>
      <w:r w:rsidR="002E5683" w:rsidRPr="007F5449">
        <w:rPr>
          <w:rFonts w:ascii="Times New Roman" w:hAnsi="Times New Roman"/>
          <w:b/>
          <w:i/>
          <w:color w:val="auto"/>
          <w:sz w:val="24"/>
          <w:szCs w:val="24"/>
          <w:lang w:val="ru-RU"/>
        </w:rPr>
        <w:t>Р</w:t>
      </w:r>
      <w:r w:rsidR="007B566D" w:rsidRPr="007F5449">
        <w:rPr>
          <w:rFonts w:ascii="Times New Roman" w:hAnsi="Times New Roman"/>
          <w:b/>
          <w:i/>
          <w:color w:val="auto"/>
          <w:sz w:val="24"/>
          <w:szCs w:val="24"/>
        </w:rPr>
        <w:t>еше</w:t>
      </w:r>
      <w:r w:rsidR="007B566D" w:rsidRPr="007F5449">
        <w:rPr>
          <w:rFonts w:ascii="Times New Roman" w:hAnsi="Times New Roman"/>
          <w:b/>
          <w:i/>
          <w:color w:val="auto"/>
          <w:sz w:val="24"/>
          <w:szCs w:val="24"/>
          <w:lang w:val="ru-RU"/>
        </w:rPr>
        <w:t>ние</w:t>
      </w:r>
      <w:r w:rsidR="002E5683" w:rsidRPr="007F5449">
        <w:rPr>
          <w:rFonts w:ascii="Times New Roman" w:hAnsi="Times New Roman"/>
          <w:b/>
          <w:i/>
          <w:color w:val="auto"/>
          <w:sz w:val="24"/>
          <w:szCs w:val="24"/>
        </w:rPr>
        <w:t xml:space="preserve"> о подготовке документации по планировке территории</w:t>
      </w:r>
      <w:bookmarkEnd w:id="11"/>
    </w:p>
    <w:p w:rsidR="002E5683" w:rsidRPr="007F5449" w:rsidRDefault="002E5683" w:rsidP="00CB1FFC">
      <w:pPr>
        <w:jc w:val="both"/>
        <w:rPr>
          <w:lang/>
        </w:rPr>
      </w:pPr>
    </w:p>
    <w:p w:rsidR="003B55A1" w:rsidRPr="007F5449" w:rsidRDefault="003B55A1" w:rsidP="00CB1FFC">
      <w:pPr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7F5449">
        <w:t>Постановление администрации города Липецка от 11.10.2019 № 2005.</w:t>
      </w:r>
    </w:p>
    <w:p w:rsidR="00C43384" w:rsidRPr="007F5449" w:rsidRDefault="00C43384" w:rsidP="00CB1FFC">
      <w:pPr>
        <w:jc w:val="both"/>
        <w:rPr>
          <w:lang/>
        </w:rPr>
      </w:pPr>
    </w:p>
    <w:p w:rsidR="004E3C9E" w:rsidRPr="007F5449" w:rsidRDefault="00F76AB2" w:rsidP="00CB1FFC">
      <w:pPr>
        <w:pStyle w:val="5"/>
        <w:spacing w:line="276" w:lineRule="auto"/>
        <w:jc w:val="center"/>
        <w:rPr>
          <w:rFonts w:ascii="Times New Roman" w:hAnsi="Times New Roman"/>
          <w:b/>
          <w:i/>
          <w:color w:val="auto"/>
          <w:sz w:val="24"/>
          <w:szCs w:val="24"/>
          <w:lang w:val="ru-RU"/>
        </w:rPr>
      </w:pPr>
      <w:bookmarkStart w:id="12" w:name="_Toc83891082"/>
      <w:r w:rsidRPr="007F5449">
        <w:rPr>
          <w:rFonts w:ascii="Times New Roman" w:hAnsi="Times New Roman"/>
          <w:b/>
          <w:i/>
          <w:color w:val="auto"/>
          <w:sz w:val="24"/>
          <w:szCs w:val="24"/>
          <w:lang w:val="ru-RU"/>
        </w:rPr>
        <w:t>3</w:t>
      </w:r>
      <w:r w:rsidR="004E3C9E" w:rsidRPr="007F5449">
        <w:rPr>
          <w:rFonts w:ascii="Times New Roman" w:hAnsi="Times New Roman"/>
          <w:b/>
          <w:i/>
          <w:color w:val="auto"/>
          <w:sz w:val="24"/>
          <w:szCs w:val="24"/>
        </w:rPr>
        <w:t>. Сведения об объектах капитального строительства</w:t>
      </w:r>
      <w:r w:rsidR="00880813" w:rsidRPr="007F5449">
        <w:t xml:space="preserve"> </w:t>
      </w:r>
      <w:r w:rsidR="00880813" w:rsidRPr="007F5449">
        <w:rPr>
          <w:rFonts w:ascii="Times New Roman" w:hAnsi="Times New Roman"/>
          <w:b/>
          <w:i/>
          <w:color w:val="auto"/>
          <w:sz w:val="24"/>
          <w:szCs w:val="24"/>
        </w:rPr>
        <w:t>жилого, социального, коммунального, бытового, культурного, спортивного назначения и их краткая характеристика</w:t>
      </w:r>
      <w:bookmarkEnd w:id="12"/>
    </w:p>
    <w:p w:rsidR="00B92919" w:rsidRPr="007F5449" w:rsidRDefault="003C3A19" w:rsidP="00CB1FFC">
      <w:pPr>
        <w:pStyle w:val="3"/>
        <w:numPr>
          <w:ilvl w:val="1"/>
          <w:numId w:val="17"/>
        </w:numPr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3" w:name="_Toc37499380"/>
      <w:bookmarkStart w:id="14" w:name="_Toc37500245"/>
      <w:bookmarkStart w:id="15" w:name="_Toc37500329"/>
      <w:bookmarkStart w:id="16" w:name="_Toc37500355"/>
      <w:bookmarkStart w:id="17" w:name="_Toc37508127"/>
      <w:bookmarkStart w:id="18" w:name="_Toc37508941"/>
      <w:bookmarkStart w:id="19" w:name="_Toc37510780"/>
      <w:bookmarkStart w:id="20" w:name="_Toc37510926"/>
      <w:bookmarkStart w:id="21" w:name="_Toc83891083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7F5449">
        <w:rPr>
          <w:rFonts w:ascii="Times New Roman" w:hAnsi="Times New Roman"/>
          <w:color w:val="auto"/>
          <w:sz w:val="24"/>
          <w:szCs w:val="24"/>
        </w:rPr>
        <w:t>Объекты жилого назначения</w:t>
      </w:r>
      <w:bookmarkEnd w:id="21"/>
    </w:p>
    <w:p w:rsidR="00CB1FFC" w:rsidRPr="007F5449" w:rsidRDefault="00CB1FFC" w:rsidP="00CB1FFC">
      <w:pPr>
        <w:spacing w:line="276" w:lineRule="auto"/>
        <w:ind w:firstLine="708"/>
        <w:jc w:val="both"/>
      </w:pPr>
      <w:bookmarkStart w:id="22" w:name="_Toc363130783"/>
      <w:bookmarkStart w:id="23" w:name="_Toc363456645"/>
    </w:p>
    <w:p w:rsidR="00CA19BE" w:rsidRPr="007F5449" w:rsidRDefault="00CA19BE" w:rsidP="00CB1FFC">
      <w:pPr>
        <w:spacing w:line="276" w:lineRule="auto"/>
        <w:ind w:firstLine="708"/>
        <w:jc w:val="both"/>
        <w:rPr>
          <w:rFonts w:eastAsia="Times New Roman"/>
          <w:i/>
        </w:rPr>
      </w:pPr>
      <w:r w:rsidRPr="007F5449">
        <w:t xml:space="preserve">К размещению на территории проектирования предлагаются </w:t>
      </w:r>
      <w:r w:rsidRPr="007F5449">
        <w:rPr>
          <w:rFonts w:eastAsia="Times New Roman"/>
          <w:i/>
        </w:rPr>
        <w:t xml:space="preserve">многоквартирные жилые дома с придомовой территорией, занятой площадками отдыха и спорта, парковками. </w:t>
      </w:r>
    </w:p>
    <w:p w:rsidR="00CA19BE" w:rsidRPr="007F5449" w:rsidRDefault="00CA19BE" w:rsidP="00CB1FFC">
      <w:pPr>
        <w:spacing w:line="276" w:lineRule="auto"/>
        <w:ind w:firstLine="708"/>
        <w:jc w:val="both"/>
        <w:rPr>
          <w:color w:val="FF0000"/>
        </w:rPr>
      </w:pPr>
    </w:p>
    <w:p w:rsidR="00C666CF" w:rsidRPr="007F5449" w:rsidRDefault="00C666CF" w:rsidP="00CB1FFC">
      <w:pPr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7F5449">
        <w:t xml:space="preserve">К размещению на территории проектирования предлагаются </w:t>
      </w:r>
      <w:r w:rsidRPr="007F5449">
        <w:rPr>
          <w:rFonts w:eastAsia="Times New Roman"/>
          <w:i/>
        </w:rPr>
        <w:t>жилые дома</w:t>
      </w:r>
      <w:r w:rsidRPr="007F5449">
        <w:rPr>
          <w:rFonts w:eastAsia="Times New Roman"/>
          <w:lang w:eastAsia="ru-RU"/>
        </w:rPr>
        <w:t xml:space="preserve"> со следующими характеристиками:</w:t>
      </w:r>
    </w:p>
    <w:p w:rsidR="00C666CF" w:rsidRPr="007F5449" w:rsidRDefault="00C666CF" w:rsidP="00CB1FFC">
      <w:pPr>
        <w:spacing w:line="276" w:lineRule="auto"/>
        <w:ind w:firstLine="708"/>
        <w:jc w:val="both"/>
        <w:rPr>
          <w:rFonts w:eastAsia="Times New Roman"/>
          <w:i/>
          <w:lang w:eastAsia="ru-RU"/>
        </w:rPr>
      </w:pPr>
      <w:r w:rsidRPr="007F5449">
        <w:rPr>
          <w:rFonts w:eastAsia="Times New Roman"/>
          <w:i/>
          <w:lang w:eastAsia="ru-RU"/>
        </w:rPr>
        <w:t>Многоквартирн</w:t>
      </w:r>
      <w:r w:rsidR="00AC6F2E">
        <w:rPr>
          <w:rFonts w:eastAsia="Times New Roman"/>
          <w:i/>
          <w:lang w:eastAsia="ru-RU"/>
        </w:rPr>
        <w:t>ый</w:t>
      </w:r>
      <w:r w:rsidRPr="007F5449">
        <w:rPr>
          <w:rFonts w:eastAsia="Times New Roman"/>
          <w:i/>
          <w:lang w:eastAsia="ru-RU"/>
        </w:rPr>
        <w:t xml:space="preserve"> жил</w:t>
      </w:r>
      <w:r w:rsidR="00AC6F2E">
        <w:rPr>
          <w:rFonts w:eastAsia="Times New Roman"/>
          <w:i/>
          <w:lang w:eastAsia="ru-RU"/>
        </w:rPr>
        <w:t>ой</w:t>
      </w:r>
      <w:r w:rsidRPr="007F5449">
        <w:rPr>
          <w:rFonts w:eastAsia="Times New Roman"/>
          <w:i/>
          <w:lang w:eastAsia="ru-RU"/>
        </w:rPr>
        <w:t xml:space="preserve"> </w:t>
      </w:r>
      <w:r w:rsidR="00AC6F2E">
        <w:rPr>
          <w:rFonts w:eastAsia="Times New Roman"/>
          <w:i/>
          <w:lang w:eastAsia="ru-RU"/>
        </w:rPr>
        <w:t>дом</w:t>
      </w:r>
    </w:p>
    <w:p w:rsidR="00C666CF" w:rsidRPr="007F5449" w:rsidRDefault="00166912" w:rsidP="00CB1FFC">
      <w:pPr>
        <w:spacing w:line="276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этажность: 16</w:t>
      </w:r>
      <w:r w:rsidR="00C666CF" w:rsidRPr="007F5449">
        <w:rPr>
          <w:rFonts w:eastAsia="Times New Roman"/>
          <w:lang w:eastAsia="ru-RU"/>
        </w:rPr>
        <w:t xml:space="preserve">, </w:t>
      </w:r>
    </w:p>
    <w:p w:rsidR="00C666CF" w:rsidRPr="007F5449" w:rsidRDefault="00C963D5" w:rsidP="00CB1FFC">
      <w:pPr>
        <w:spacing w:line="276" w:lineRule="auto"/>
        <w:ind w:firstLine="709"/>
        <w:jc w:val="both"/>
      </w:pPr>
      <w:r w:rsidRPr="007F5449">
        <w:t>- количество: 1 объект</w:t>
      </w:r>
      <w:r w:rsidR="00C666CF" w:rsidRPr="007F5449">
        <w:t>,</w:t>
      </w:r>
    </w:p>
    <w:p w:rsidR="00C666CF" w:rsidRPr="007F5449" w:rsidRDefault="00C666CF" w:rsidP="00CB1FFC">
      <w:pPr>
        <w:spacing w:line="276" w:lineRule="auto"/>
        <w:ind w:firstLine="576"/>
        <w:jc w:val="both"/>
      </w:pPr>
      <w:r w:rsidRPr="007F5449">
        <w:tab/>
        <w:t xml:space="preserve">- площадь застройки: </w:t>
      </w:r>
      <w:r w:rsidRPr="007F5449">
        <w:rPr>
          <w:rFonts w:eastAsia="Times New Roman"/>
          <w:lang w:eastAsia="ru-RU"/>
        </w:rPr>
        <w:t>607</w:t>
      </w:r>
      <w:r w:rsidRPr="007F5449">
        <w:t xml:space="preserve"> м</w:t>
      </w:r>
      <w:r w:rsidRPr="007F5449">
        <w:rPr>
          <w:vertAlign w:val="superscript"/>
        </w:rPr>
        <w:t>2</w:t>
      </w:r>
      <w:r w:rsidRPr="007F5449">
        <w:t>,</w:t>
      </w:r>
    </w:p>
    <w:p w:rsidR="00C666CF" w:rsidRPr="007F5449" w:rsidRDefault="00C666CF" w:rsidP="00CB1FFC">
      <w:pPr>
        <w:spacing w:line="276" w:lineRule="auto"/>
        <w:jc w:val="both"/>
      </w:pPr>
      <w:r w:rsidRPr="007F5449">
        <w:tab/>
        <w:t>- общая площадь</w:t>
      </w:r>
      <w:r w:rsidR="00024D61">
        <w:t xml:space="preserve"> здания</w:t>
      </w:r>
      <w:r w:rsidRPr="007F5449">
        <w:t xml:space="preserve">: </w:t>
      </w:r>
      <w:r w:rsidR="00166912">
        <w:rPr>
          <w:rFonts w:eastAsia="Times New Roman"/>
          <w:lang w:eastAsia="ru-RU"/>
        </w:rPr>
        <w:t>7770</w:t>
      </w:r>
      <w:r w:rsidRPr="007F5449">
        <w:rPr>
          <w:rFonts w:eastAsia="Times New Roman"/>
          <w:lang w:eastAsia="ru-RU"/>
        </w:rPr>
        <w:t xml:space="preserve"> </w:t>
      </w:r>
      <w:r w:rsidRPr="007F5449">
        <w:t>м</w:t>
      </w:r>
      <w:r w:rsidRPr="007F5449">
        <w:rPr>
          <w:vertAlign w:val="superscript"/>
        </w:rPr>
        <w:t>2</w:t>
      </w:r>
      <w:r w:rsidRPr="007F5449">
        <w:t>.</w:t>
      </w:r>
    </w:p>
    <w:p w:rsidR="00AC6F2E" w:rsidRPr="007F5449" w:rsidRDefault="00AC6F2E" w:rsidP="00AC6F2E">
      <w:pPr>
        <w:spacing w:line="276" w:lineRule="auto"/>
        <w:ind w:firstLine="708"/>
        <w:jc w:val="both"/>
        <w:rPr>
          <w:rFonts w:eastAsia="Times New Roman"/>
          <w:i/>
          <w:lang w:eastAsia="ru-RU"/>
        </w:rPr>
      </w:pPr>
      <w:r w:rsidRPr="007F5449">
        <w:rPr>
          <w:rFonts w:eastAsia="Times New Roman"/>
          <w:i/>
          <w:lang w:eastAsia="ru-RU"/>
        </w:rPr>
        <w:t>Многоквартирн</w:t>
      </w:r>
      <w:r>
        <w:rPr>
          <w:rFonts w:eastAsia="Times New Roman"/>
          <w:i/>
          <w:lang w:eastAsia="ru-RU"/>
        </w:rPr>
        <w:t>ый</w:t>
      </w:r>
      <w:r w:rsidRPr="007F5449">
        <w:rPr>
          <w:rFonts w:eastAsia="Times New Roman"/>
          <w:i/>
          <w:lang w:eastAsia="ru-RU"/>
        </w:rPr>
        <w:t xml:space="preserve"> жил</w:t>
      </w:r>
      <w:r>
        <w:rPr>
          <w:rFonts w:eastAsia="Times New Roman"/>
          <w:i/>
          <w:lang w:eastAsia="ru-RU"/>
        </w:rPr>
        <w:t>ой</w:t>
      </w:r>
      <w:r w:rsidRPr="007F5449">
        <w:rPr>
          <w:rFonts w:eastAsia="Times New Roman"/>
          <w:i/>
          <w:lang w:eastAsia="ru-RU"/>
        </w:rPr>
        <w:t xml:space="preserve"> </w:t>
      </w:r>
      <w:r>
        <w:rPr>
          <w:rFonts w:eastAsia="Times New Roman"/>
          <w:i/>
          <w:lang w:eastAsia="ru-RU"/>
        </w:rPr>
        <w:t>дом</w:t>
      </w:r>
    </w:p>
    <w:p w:rsidR="00C666CF" w:rsidRPr="007F5449" w:rsidRDefault="00E71E7E" w:rsidP="00CB1FFC">
      <w:pPr>
        <w:spacing w:line="276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этажность: 25</w:t>
      </w:r>
      <w:r w:rsidR="00C666CF" w:rsidRPr="007F5449">
        <w:rPr>
          <w:rFonts w:eastAsia="Times New Roman"/>
          <w:lang w:eastAsia="ru-RU"/>
        </w:rPr>
        <w:t xml:space="preserve">, </w:t>
      </w:r>
    </w:p>
    <w:p w:rsidR="00C666CF" w:rsidRPr="007F5449" w:rsidRDefault="00C666CF" w:rsidP="00CB1FFC">
      <w:pPr>
        <w:spacing w:line="276" w:lineRule="auto"/>
        <w:ind w:firstLine="709"/>
        <w:jc w:val="both"/>
      </w:pPr>
      <w:r w:rsidRPr="007F5449">
        <w:t>- количество: 2 объекта,</w:t>
      </w:r>
    </w:p>
    <w:p w:rsidR="00C666CF" w:rsidRPr="007F5449" w:rsidRDefault="00C666CF" w:rsidP="00CB1FFC">
      <w:pPr>
        <w:spacing w:line="276" w:lineRule="auto"/>
        <w:ind w:firstLine="576"/>
        <w:jc w:val="both"/>
      </w:pPr>
      <w:r w:rsidRPr="007F5449">
        <w:tab/>
        <w:t xml:space="preserve">- площадь застройки: </w:t>
      </w:r>
      <w:r w:rsidRPr="007F5449">
        <w:rPr>
          <w:rFonts w:eastAsia="Times New Roman"/>
          <w:lang w:eastAsia="ru-RU"/>
        </w:rPr>
        <w:t>1172</w:t>
      </w:r>
      <w:r w:rsidRPr="007F5449">
        <w:t xml:space="preserve"> м</w:t>
      </w:r>
      <w:r w:rsidRPr="007F5449">
        <w:rPr>
          <w:vertAlign w:val="superscript"/>
        </w:rPr>
        <w:t>2</w:t>
      </w:r>
      <w:r w:rsidRPr="007F5449">
        <w:t>,</w:t>
      </w:r>
    </w:p>
    <w:p w:rsidR="00C666CF" w:rsidRPr="007F5449" w:rsidRDefault="00C666CF" w:rsidP="00CB1FFC">
      <w:pPr>
        <w:spacing w:line="276" w:lineRule="auto"/>
        <w:jc w:val="both"/>
      </w:pPr>
      <w:r w:rsidRPr="007F5449">
        <w:tab/>
        <w:t>- общая площадь</w:t>
      </w:r>
      <w:r w:rsidR="00024D61">
        <w:t xml:space="preserve"> зданий</w:t>
      </w:r>
      <w:r w:rsidRPr="007F5449">
        <w:t xml:space="preserve">: </w:t>
      </w:r>
      <w:r w:rsidR="00E71E7E">
        <w:rPr>
          <w:rFonts w:eastAsia="Times New Roman"/>
          <w:lang w:eastAsia="ru-RU"/>
        </w:rPr>
        <w:t>23440</w:t>
      </w:r>
      <w:r w:rsidRPr="007F5449">
        <w:rPr>
          <w:rFonts w:eastAsia="Times New Roman"/>
          <w:lang w:eastAsia="ru-RU"/>
        </w:rPr>
        <w:t xml:space="preserve"> </w:t>
      </w:r>
      <w:r w:rsidRPr="007F5449">
        <w:t>м</w:t>
      </w:r>
      <w:r w:rsidRPr="007F5449">
        <w:rPr>
          <w:vertAlign w:val="superscript"/>
        </w:rPr>
        <w:t>2</w:t>
      </w:r>
      <w:r w:rsidRPr="007F5449">
        <w:t>.</w:t>
      </w:r>
    </w:p>
    <w:p w:rsidR="00E64751" w:rsidRPr="007F5449" w:rsidRDefault="00E64751" w:rsidP="00CB1FFC">
      <w:pPr>
        <w:spacing w:line="276" w:lineRule="auto"/>
        <w:jc w:val="both"/>
      </w:pPr>
    </w:p>
    <w:p w:rsidR="00B92919" w:rsidRPr="007F5449" w:rsidRDefault="003C3A19" w:rsidP="00CB1FFC">
      <w:pPr>
        <w:pStyle w:val="3"/>
        <w:numPr>
          <w:ilvl w:val="1"/>
          <w:numId w:val="15"/>
        </w:numPr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4" w:name="_Toc83891084"/>
      <w:bookmarkEnd w:id="22"/>
      <w:bookmarkEnd w:id="23"/>
      <w:r w:rsidRPr="007F5449">
        <w:rPr>
          <w:rFonts w:ascii="Times New Roman" w:hAnsi="Times New Roman"/>
          <w:color w:val="auto"/>
          <w:sz w:val="24"/>
          <w:szCs w:val="24"/>
        </w:rPr>
        <w:t>Объекты производственного назначения</w:t>
      </w:r>
      <w:bookmarkEnd w:id="24"/>
    </w:p>
    <w:p w:rsidR="00E64751" w:rsidRPr="007F5449" w:rsidRDefault="00E64751" w:rsidP="00CB1FFC">
      <w:pPr>
        <w:spacing w:line="276" w:lineRule="auto"/>
        <w:jc w:val="both"/>
      </w:pPr>
    </w:p>
    <w:p w:rsidR="00E64751" w:rsidRDefault="00E64751" w:rsidP="00CB1FFC">
      <w:pPr>
        <w:spacing w:line="276" w:lineRule="auto"/>
        <w:ind w:firstLine="576"/>
        <w:jc w:val="both"/>
        <w:rPr>
          <w:lang w:eastAsia="ar-SA"/>
        </w:rPr>
      </w:pPr>
      <w:r w:rsidRPr="007F5449">
        <w:rPr>
          <w:lang w:eastAsia="ar-SA"/>
        </w:rPr>
        <w:t>Проектные решения проекта планировки территории не предусматривают размещение объектов производственного назначения.</w:t>
      </w:r>
    </w:p>
    <w:p w:rsidR="009D1D58" w:rsidRPr="007F5449" w:rsidRDefault="009D1D58" w:rsidP="00CB1FFC">
      <w:pPr>
        <w:spacing w:line="276" w:lineRule="auto"/>
        <w:ind w:firstLine="576"/>
        <w:jc w:val="both"/>
        <w:rPr>
          <w:lang w:eastAsia="ar-SA"/>
        </w:rPr>
      </w:pPr>
    </w:p>
    <w:p w:rsidR="00B92919" w:rsidRPr="007F5449" w:rsidRDefault="00F055ED" w:rsidP="00F055ED">
      <w:pPr>
        <w:pStyle w:val="3"/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25" w:name="_Toc83891085"/>
      <w:r w:rsidRPr="007F5449">
        <w:rPr>
          <w:rFonts w:ascii="Times New Roman" w:hAnsi="Times New Roman"/>
          <w:color w:val="auto"/>
          <w:sz w:val="24"/>
          <w:szCs w:val="24"/>
          <w:lang w:val="ru-RU"/>
        </w:rPr>
        <w:t xml:space="preserve">3.3 </w:t>
      </w:r>
      <w:r w:rsidR="003C3A19" w:rsidRPr="007F5449">
        <w:rPr>
          <w:rFonts w:ascii="Times New Roman" w:hAnsi="Times New Roman"/>
          <w:color w:val="auto"/>
          <w:sz w:val="24"/>
          <w:szCs w:val="24"/>
          <w:lang w:val="ru-RU"/>
        </w:rPr>
        <w:t>Объекты общественно-делового назначения</w:t>
      </w:r>
      <w:bookmarkEnd w:id="25"/>
    </w:p>
    <w:p w:rsidR="00E64751" w:rsidRPr="007F5449" w:rsidRDefault="00E64751" w:rsidP="00CB1FFC">
      <w:pPr>
        <w:spacing w:line="276" w:lineRule="auto"/>
        <w:jc w:val="both"/>
      </w:pPr>
    </w:p>
    <w:p w:rsidR="00E64751" w:rsidRPr="007F5449" w:rsidRDefault="00952C1D" w:rsidP="009D1D58">
      <w:pPr>
        <w:spacing w:line="276" w:lineRule="auto"/>
        <w:ind w:firstLine="576"/>
        <w:jc w:val="both"/>
        <w:rPr>
          <w:lang w:eastAsia="ar-SA"/>
        </w:rPr>
      </w:pPr>
      <w:r w:rsidRPr="007F5449">
        <w:rPr>
          <w:lang w:eastAsia="ar-SA"/>
        </w:rPr>
        <w:t>Проектные решения проекта планировки территории не предусматривают размещение объектов общественно-делового назначения.</w:t>
      </w:r>
    </w:p>
    <w:p w:rsidR="00C17E30" w:rsidRPr="007F5449" w:rsidRDefault="00F76AB2" w:rsidP="00CB1FFC">
      <w:pPr>
        <w:pStyle w:val="3"/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26" w:name="_Toc83891086"/>
      <w:r w:rsidRPr="007F5449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3</w:t>
      </w:r>
      <w:r w:rsidR="00C17E30" w:rsidRPr="007F5449">
        <w:rPr>
          <w:rFonts w:ascii="Times New Roman" w:hAnsi="Times New Roman"/>
          <w:color w:val="auto"/>
          <w:sz w:val="24"/>
          <w:szCs w:val="24"/>
        </w:rPr>
        <w:t>.</w:t>
      </w:r>
      <w:r w:rsidRPr="007F5449">
        <w:rPr>
          <w:rFonts w:ascii="Times New Roman" w:hAnsi="Times New Roman"/>
          <w:color w:val="auto"/>
          <w:sz w:val="24"/>
          <w:szCs w:val="24"/>
          <w:lang w:val="ru-RU"/>
        </w:rPr>
        <w:t>4</w:t>
      </w:r>
      <w:r w:rsidR="00C17E30" w:rsidRPr="007F5449">
        <w:rPr>
          <w:rFonts w:ascii="Times New Roman" w:hAnsi="Times New Roman"/>
          <w:color w:val="auto"/>
          <w:sz w:val="24"/>
          <w:szCs w:val="24"/>
        </w:rPr>
        <w:t xml:space="preserve"> Объекты социальной инфраструктуры</w:t>
      </w:r>
      <w:bookmarkEnd w:id="26"/>
    </w:p>
    <w:p w:rsidR="00C17E30" w:rsidRPr="007F5449" w:rsidRDefault="00C17E30" w:rsidP="00CB1FFC">
      <w:pPr>
        <w:spacing w:line="276" w:lineRule="auto"/>
        <w:jc w:val="both"/>
        <w:rPr>
          <w:lang/>
        </w:rPr>
      </w:pPr>
    </w:p>
    <w:p w:rsidR="002738B2" w:rsidRDefault="0097695F" w:rsidP="002738B2">
      <w:pPr>
        <w:autoSpaceDE w:val="0"/>
        <w:autoSpaceDN w:val="0"/>
        <w:adjustRightInd w:val="0"/>
        <w:ind w:firstLine="576"/>
        <w:jc w:val="both"/>
      </w:pPr>
      <w:r w:rsidRPr="007F5449">
        <w:rPr>
          <w:lang w:eastAsia="ar-SA"/>
        </w:rPr>
        <w:t xml:space="preserve">Проектные решения проекта планировки территории не предусматривают размещение объектов </w:t>
      </w:r>
      <w:r>
        <w:rPr>
          <w:rFonts w:eastAsia="Times New Roman"/>
        </w:rPr>
        <w:t xml:space="preserve">социального </w:t>
      </w:r>
      <w:r w:rsidRPr="007F5449">
        <w:rPr>
          <w:lang w:eastAsia="ar-SA"/>
        </w:rPr>
        <w:t>назначения.</w:t>
      </w:r>
      <w:r w:rsidR="002738B2">
        <w:rPr>
          <w:lang w:eastAsia="ar-SA"/>
        </w:rPr>
        <w:t xml:space="preserve"> </w:t>
      </w:r>
      <w:r w:rsidR="002738B2" w:rsidRPr="002738B2">
        <w:rPr>
          <w:rFonts w:eastAsia="Times New Roman"/>
        </w:rPr>
        <w:t>Обеспечение населения проектной территории необходимыми услугами учреждений и предприятий социального назначен</w:t>
      </w:r>
      <w:r w:rsidR="002738B2">
        <w:rPr>
          <w:rFonts w:eastAsia="Times New Roman"/>
        </w:rPr>
        <w:t xml:space="preserve">ия будет осуществляться за счёт </w:t>
      </w:r>
      <w:r w:rsidR="002738B2" w:rsidRPr="002738B2">
        <w:rPr>
          <w:rFonts w:eastAsia="Times New Roman"/>
        </w:rPr>
        <w:t>объектов</w:t>
      </w:r>
      <w:r w:rsidR="002738B2">
        <w:rPr>
          <w:rFonts w:eastAsia="Times New Roman"/>
        </w:rPr>
        <w:t xml:space="preserve"> </w:t>
      </w:r>
      <w:r w:rsidR="002738B2" w:rsidRPr="002738B2">
        <w:rPr>
          <w:rFonts w:eastAsia="Times New Roman"/>
        </w:rPr>
        <w:t>обслуживания, расположенных в близлежащих микрорайонах</w:t>
      </w:r>
      <w:r w:rsidR="002738B2">
        <w:rPr>
          <w:rFonts w:eastAsia="Times New Roman"/>
        </w:rPr>
        <w:t>.</w:t>
      </w:r>
      <w:r w:rsidR="002738B2" w:rsidRPr="002738B2">
        <w:t xml:space="preserve"> </w:t>
      </w:r>
    </w:p>
    <w:p w:rsidR="002738B2" w:rsidRDefault="002738B2" w:rsidP="002738B2">
      <w:pPr>
        <w:autoSpaceDE w:val="0"/>
        <w:autoSpaceDN w:val="0"/>
        <w:adjustRightInd w:val="0"/>
        <w:ind w:firstLine="576"/>
        <w:jc w:val="both"/>
      </w:pPr>
      <w:r>
        <w:t>Радиус доступности до ближайших социальных объектов (школ, детских садов, поликлиник):</w:t>
      </w:r>
    </w:p>
    <w:p w:rsidR="002738B2" w:rsidRDefault="002738B2" w:rsidP="002738B2">
      <w:pPr>
        <w:autoSpaceDE w:val="0"/>
        <w:autoSpaceDN w:val="0"/>
        <w:adjustRightInd w:val="0"/>
        <w:ind w:firstLine="576"/>
        <w:jc w:val="both"/>
      </w:pPr>
      <w:r>
        <w:t>- Средняя школа №15, расположенная по адресу Торговая площадь, 15. Радиус доступности  460 метров.</w:t>
      </w:r>
    </w:p>
    <w:p w:rsidR="002738B2" w:rsidRPr="00E267DB" w:rsidRDefault="002738B2" w:rsidP="002738B2">
      <w:pPr>
        <w:autoSpaceDE w:val="0"/>
        <w:autoSpaceDN w:val="0"/>
        <w:adjustRightInd w:val="0"/>
        <w:ind w:firstLine="576"/>
        <w:jc w:val="both"/>
        <w:rPr>
          <w:lang w:eastAsia="ar-SA"/>
        </w:rPr>
      </w:pPr>
      <w:r>
        <w:t>- Средняя школа №27, расположенная по адресу Лутова, 27. Радиус доступности  600 метров.</w:t>
      </w:r>
    </w:p>
    <w:p w:rsidR="002738B2" w:rsidRDefault="002738B2" w:rsidP="002738B2">
      <w:pPr>
        <w:autoSpaceDE w:val="0"/>
        <w:autoSpaceDN w:val="0"/>
        <w:adjustRightInd w:val="0"/>
        <w:ind w:firstLine="576"/>
        <w:jc w:val="both"/>
      </w:pPr>
      <w:r>
        <w:t>- Детский сад  №113, расположенный по адресу Неделина, 33 и 47. Радиус доступности  1000 метров.</w:t>
      </w:r>
      <w:r w:rsidRPr="009961C1">
        <w:t xml:space="preserve"> </w:t>
      </w:r>
    </w:p>
    <w:p w:rsidR="002738B2" w:rsidRDefault="002738B2" w:rsidP="002738B2">
      <w:pPr>
        <w:autoSpaceDE w:val="0"/>
        <w:autoSpaceDN w:val="0"/>
        <w:adjustRightInd w:val="0"/>
        <w:ind w:firstLine="576"/>
        <w:jc w:val="both"/>
      </w:pPr>
      <w:r>
        <w:t>- Детский сад №29, расположенный по адресу 50лет НЛМК, 15а. Радиус доступности  1200 метров.</w:t>
      </w:r>
      <w:r w:rsidRPr="006D5C14">
        <w:t xml:space="preserve"> </w:t>
      </w:r>
    </w:p>
    <w:p w:rsidR="002738B2" w:rsidRPr="00E267DB" w:rsidRDefault="002738B2" w:rsidP="002738B2">
      <w:pPr>
        <w:autoSpaceDE w:val="0"/>
        <w:autoSpaceDN w:val="0"/>
        <w:adjustRightInd w:val="0"/>
        <w:ind w:firstLine="576"/>
        <w:jc w:val="both"/>
        <w:rPr>
          <w:lang w:eastAsia="ar-SA"/>
        </w:rPr>
      </w:pPr>
      <w:r>
        <w:t>- Детская поликлиника №2, расположенный по адресу Пушкина, 5. Радиус доступности  1100 метров.</w:t>
      </w:r>
    </w:p>
    <w:p w:rsidR="002738B2" w:rsidRPr="00E267DB" w:rsidRDefault="002738B2" w:rsidP="002738B2">
      <w:pPr>
        <w:autoSpaceDE w:val="0"/>
        <w:autoSpaceDN w:val="0"/>
        <w:adjustRightInd w:val="0"/>
        <w:ind w:firstLine="576"/>
        <w:jc w:val="both"/>
        <w:rPr>
          <w:lang w:eastAsia="ar-SA"/>
        </w:rPr>
      </w:pPr>
      <w:r>
        <w:t>- Липецкая городская поликлиника №1, расположенный по адресу Советская, 26. Радиус доступности  1500 метров.</w:t>
      </w:r>
    </w:p>
    <w:p w:rsidR="002738B2" w:rsidRPr="002738B2" w:rsidRDefault="002738B2" w:rsidP="002738B2">
      <w:pPr>
        <w:autoSpaceDE w:val="0"/>
        <w:autoSpaceDN w:val="0"/>
        <w:adjustRightInd w:val="0"/>
        <w:ind w:firstLine="576"/>
        <w:jc w:val="both"/>
        <w:rPr>
          <w:rFonts w:eastAsia="Times New Roman"/>
        </w:rPr>
      </w:pPr>
    </w:p>
    <w:p w:rsidR="0097695F" w:rsidRPr="007F5449" w:rsidRDefault="0097695F" w:rsidP="0097695F">
      <w:pPr>
        <w:spacing w:line="276" w:lineRule="auto"/>
        <w:ind w:firstLine="576"/>
        <w:jc w:val="both"/>
        <w:rPr>
          <w:lang w:eastAsia="ar-SA"/>
        </w:rPr>
      </w:pPr>
    </w:p>
    <w:p w:rsidR="00C17E30" w:rsidRPr="007F5449" w:rsidRDefault="00C17E30" w:rsidP="00CB1FFC">
      <w:pPr>
        <w:spacing w:line="276" w:lineRule="auto"/>
        <w:ind w:firstLine="576"/>
        <w:jc w:val="both"/>
        <w:rPr>
          <w:color w:val="FF0000"/>
        </w:rPr>
      </w:pPr>
    </w:p>
    <w:p w:rsidR="00C17E30" w:rsidRPr="007F5449" w:rsidRDefault="00F76AB2" w:rsidP="00CB1FFC">
      <w:pPr>
        <w:pStyle w:val="3"/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27" w:name="_Toc83891087"/>
      <w:r w:rsidRPr="007F5449">
        <w:rPr>
          <w:rFonts w:ascii="Times New Roman" w:hAnsi="Times New Roman"/>
          <w:color w:val="auto"/>
          <w:sz w:val="24"/>
          <w:szCs w:val="24"/>
          <w:lang w:val="ru-RU"/>
        </w:rPr>
        <w:t>3.5</w:t>
      </w:r>
      <w:r w:rsidR="00C17E30" w:rsidRPr="007F5449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C17E30" w:rsidRPr="007F5449">
        <w:rPr>
          <w:rFonts w:ascii="Times New Roman" w:hAnsi="Times New Roman"/>
          <w:color w:val="auto"/>
          <w:sz w:val="24"/>
          <w:szCs w:val="24"/>
        </w:rPr>
        <w:t>Объекты иного назначения</w:t>
      </w:r>
      <w:bookmarkEnd w:id="27"/>
    </w:p>
    <w:p w:rsidR="00AA32B9" w:rsidRPr="007F5449" w:rsidRDefault="00AA32B9" w:rsidP="00CB1FFC">
      <w:pPr>
        <w:jc w:val="both"/>
        <w:rPr>
          <w:lang/>
        </w:rPr>
      </w:pPr>
    </w:p>
    <w:p w:rsidR="00C17E30" w:rsidRPr="007F5449" w:rsidRDefault="00C17E30" w:rsidP="00CB1FFC">
      <w:pPr>
        <w:spacing w:line="276" w:lineRule="auto"/>
        <w:ind w:firstLine="576"/>
        <w:jc w:val="both"/>
        <w:rPr>
          <w:lang w:eastAsia="ar-SA"/>
        </w:rPr>
      </w:pPr>
      <w:r w:rsidRPr="007F5449">
        <w:rPr>
          <w:lang w:eastAsia="ar-SA"/>
        </w:rPr>
        <w:t>Проектные решения проекта планировки территории не предусматривают размещение объектов иного назначения.</w:t>
      </w:r>
    </w:p>
    <w:p w:rsidR="00C17E30" w:rsidRPr="007F5449" w:rsidRDefault="00C17E30" w:rsidP="00CB1FFC">
      <w:pPr>
        <w:spacing w:line="276" w:lineRule="auto"/>
        <w:ind w:firstLine="576"/>
        <w:jc w:val="both"/>
        <w:rPr>
          <w:lang w:eastAsia="ar-SA"/>
        </w:rPr>
      </w:pPr>
    </w:p>
    <w:p w:rsidR="00C17E30" w:rsidRPr="007F5449" w:rsidRDefault="00F76AB2" w:rsidP="00CB1FFC">
      <w:pPr>
        <w:pStyle w:val="3"/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8" w:name="_Toc363130785"/>
      <w:bookmarkStart w:id="29" w:name="_Toc363456647"/>
      <w:bookmarkStart w:id="30" w:name="_Toc83891088"/>
      <w:r w:rsidRPr="007F5449">
        <w:rPr>
          <w:rFonts w:ascii="Times New Roman" w:hAnsi="Times New Roman"/>
          <w:color w:val="auto"/>
          <w:sz w:val="24"/>
          <w:szCs w:val="24"/>
          <w:lang w:val="ru-RU"/>
        </w:rPr>
        <w:t>3</w:t>
      </w:r>
      <w:r w:rsidR="00C17E30" w:rsidRPr="007F5449">
        <w:rPr>
          <w:rFonts w:ascii="Times New Roman" w:hAnsi="Times New Roman"/>
          <w:color w:val="auto"/>
          <w:sz w:val="24"/>
          <w:szCs w:val="24"/>
        </w:rPr>
        <w:t>.</w:t>
      </w:r>
      <w:r w:rsidRPr="007F5449">
        <w:rPr>
          <w:rFonts w:ascii="Times New Roman" w:hAnsi="Times New Roman"/>
          <w:color w:val="auto"/>
          <w:sz w:val="24"/>
          <w:szCs w:val="24"/>
          <w:lang w:val="ru-RU"/>
        </w:rPr>
        <w:t>6</w:t>
      </w:r>
      <w:r w:rsidR="00C17E30" w:rsidRPr="007F5449">
        <w:rPr>
          <w:rFonts w:ascii="Times New Roman" w:hAnsi="Times New Roman"/>
          <w:color w:val="auto"/>
          <w:sz w:val="24"/>
          <w:szCs w:val="24"/>
        </w:rPr>
        <w:t xml:space="preserve"> </w:t>
      </w:r>
      <w:bookmarkEnd w:id="28"/>
      <w:bookmarkEnd w:id="29"/>
      <w:r w:rsidR="00C17E30" w:rsidRPr="007F5449">
        <w:rPr>
          <w:rFonts w:ascii="Times New Roman" w:hAnsi="Times New Roman"/>
          <w:color w:val="auto"/>
          <w:sz w:val="24"/>
          <w:szCs w:val="24"/>
        </w:rPr>
        <w:t>Объекты коммунальной инфраструктуры</w:t>
      </w:r>
      <w:bookmarkEnd w:id="30"/>
    </w:p>
    <w:p w:rsidR="00C17E30" w:rsidRPr="007F5449" w:rsidRDefault="00F76AB2" w:rsidP="00CB1FFC">
      <w:pPr>
        <w:pStyle w:val="6"/>
        <w:spacing w:line="276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  <w:lang w:val="ru-RU"/>
        </w:rPr>
      </w:pPr>
      <w:bookmarkStart w:id="31" w:name="_Toc363456648"/>
      <w:bookmarkStart w:id="32" w:name="_Toc485393057"/>
      <w:bookmarkStart w:id="33" w:name="_Toc83891089"/>
      <w:r w:rsidRPr="007F5449">
        <w:rPr>
          <w:rFonts w:ascii="Times New Roman" w:hAnsi="Times New Roman"/>
          <w:b/>
          <w:i w:val="0"/>
          <w:color w:val="auto"/>
          <w:sz w:val="24"/>
          <w:szCs w:val="24"/>
          <w:lang w:val="ru-RU"/>
        </w:rPr>
        <w:t>3</w:t>
      </w:r>
      <w:r w:rsidR="00C17E30" w:rsidRPr="007F5449">
        <w:rPr>
          <w:rFonts w:ascii="Times New Roman" w:hAnsi="Times New Roman"/>
          <w:b/>
          <w:i w:val="0"/>
          <w:color w:val="auto"/>
          <w:sz w:val="24"/>
          <w:szCs w:val="24"/>
        </w:rPr>
        <w:t>.</w:t>
      </w:r>
      <w:r w:rsidRPr="007F5449">
        <w:rPr>
          <w:rFonts w:ascii="Times New Roman" w:hAnsi="Times New Roman"/>
          <w:b/>
          <w:i w:val="0"/>
          <w:color w:val="auto"/>
          <w:sz w:val="24"/>
          <w:szCs w:val="24"/>
          <w:lang w:val="ru-RU"/>
        </w:rPr>
        <w:t>6</w:t>
      </w:r>
      <w:r w:rsidR="00C17E30" w:rsidRPr="007F5449">
        <w:rPr>
          <w:rFonts w:ascii="Times New Roman" w:hAnsi="Times New Roman"/>
          <w:b/>
          <w:i w:val="0"/>
          <w:color w:val="auto"/>
          <w:sz w:val="24"/>
          <w:szCs w:val="24"/>
        </w:rPr>
        <w:t>.1 Водоснабжение</w:t>
      </w:r>
      <w:bookmarkEnd w:id="31"/>
      <w:bookmarkEnd w:id="32"/>
      <w:bookmarkEnd w:id="33"/>
    </w:p>
    <w:p w:rsidR="00C17E30" w:rsidRPr="007F5449" w:rsidRDefault="00C17E30" w:rsidP="00CB1FFC">
      <w:pPr>
        <w:spacing w:line="276" w:lineRule="auto"/>
        <w:jc w:val="both"/>
        <w:rPr>
          <w:color w:val="FF0000"/>
          <w:lang/>
        </w:rPr>
      </w:pPr>
    </w:p>
    <w:p w:rsidR="009F0658" w:rsidRPr="007F5449" w:rsidRDefault="00C17E30" w:rsidP="00CB1FFC">
      <w:pPr>
        <w:spacing w:line="276" w:lineRule="auto"/>
        <w:ind w:firstLine="709"/>
        <w:jc w:val="both"/>
        <w:rPr>
          <w:snapToGrid w:val="0"/>
        </w:rPr>
      </w:pPr>
      <w:r w:rsidRPr="007F5449">
        <w:rPr>
          <w:snapToGrid w:val="0"/>
        </w:rPr>
        <w:t>Проектом предусмотрено</w:t>
      </w:r>
      <w:r w:rsidR="009F0658" w:rsidRPr="007F5449">
        <w:rPr>
          <w:snapToGrid w:val="0"/>
        </w:rPr>
        <w:t>:</w:t>
      </w:r>
    </w:p>
    <w:p w:rsidR="009E6F33" w:rsidRPr="007F5449" w:rsidRDefault="009E6F33" w:rsidP="00CB1FFC">
      <w:pPr>
        <w:pStyle w:val="aff8"/>
        <w:spacing w:after="0"/>
        <w:ind w:left="0" w:firstLine="708"/>
        <w:jc w:val="both"/>
        <w:rPr>
          <w:snapToGrid w:val="0"/>
          <w:lang w:val="ru-RU"/>
        </w:rPr>
      </w:pPr>
      <w:r w:rsidRPr="007F5449">
        <w:rPr>
          <w:snapToGrid w:val="0"/>
          <w:lang w:val="ru-RU"/>
        </w:rPr>
        <w:t xml:space="preserve">- </w:t>
      </w:r>
      <w:r w:rsidRPr="007F5449">
        <w:rPr>
          <w:snapToGrid w:val="0"/>
        </w:rPr>
        <w:t xml:space="preserve">строительство сетей водоснабжения </w:t>
      </w:r>
      <w:r w:rsidRPr="007F5449">
        <w:t>общей протяженностью трассы 0,</w:t>
      </w:r>
      <w:r w:rsidR="00412FD4">
        <w:rPr>
          <w:lang w:val="ru-RU"/>
        </w:rPr>
        <w:t>39</w:t>
      </w:r>
      <w:r w:rsidRPr="007F5449">
        <w:rPr>
          <w:snapToGrid w:val="0"/>
        </w:rPr>
        <w:t xml:space="preserve"> км</w:t>
      </w:r>
      <w:r w:rsidRPr="007F5449">
        <w:rPr>
          <w:snapToGrid w:val="0"/>
          <w:lang w:val="ru-RU"/>
        </w:rPr>
        <w:t>;</w:t>
      </w:r>
    </w:p>
    <w:p w:rsidR="009E6F33" w:rsidRPr="007F5449" w:rsidRDefault="009E6F33" w:rsidP="00CB1FFC">
      <w:pPr>
        <w:pStyle w:val="aff8"/>
        <w:spacing w:after="0"/>
        <w:ind w:left="0" w:firstLine="708"/>
        <w:jc w:val="both"/>
        <w:rPr>
          <w:snapToGrid w:val="0"/>
          <w:lang w:val="ru-RU"/>
        </w:rPr>
      </w:pPr>
      <w:r w:rsidRPr="007F5449">
        <w:rPr>
          <w:snapToGrid w:val="0"/>
          <w:lang w:val="ru-RU"/>
        </w:rPr>
        <w:t xml:space="preserve">- реконструкция с увеличением диаметра </w:t>
      </w:r>
      <w:r w:rsidRPr="007F5449">
        <w:rPr>
          <w:snapToGrid w:val="0"/>
        </w:rPr>
        <w:t>сет</w:t>
      </w:r>
      <w:r w:rsidRPr="007F5449">
        <w:rPr>
          <w:snapToGrid w:val="0"/>
          <w:lang w:val="ru-RU"/>
        </w:rPr>
        <w:t>и</w:t>
      </w:r>
      <w:r w:rsidRPr="007F5449">
        <w:rPr>
          <w:snapToGrid w:val="0"/>
        </w:rPr>
        <w:t xml:space="preserve"> водоснабжения </w:t>
      </w:r>
      <w:r w:rsidRPr="007F5449">
        <w:t>протяженностью трассы 0,</w:t>
      </w:r>
      <w:r w:rsidRPr="007F5449">
        <w:rPr>
          <w:lang w:val="ru-RU"/>
        </w:rPr>
        <w:t>0</w:t>
      </w:r>
      <w:r w:rsidR="00B75439">
        <w:rPr>
          <w:lang w:val="ru-RU"/>
        </w:rPr>
        <w:t>8</w:t>
      </w:r>
      <w:r w:rsidRPr="007F5449">
        <w:rPr>
          <w:snapToGrid w:val="0"/>
        </w:rPr>
        <w:t xml:space="preserve"> км</w:t>
      </w:r>
      <w:r w:rsidR="00B75439">
        <w:rPr>
          <w:snapToGrid w:val="0"/>
          <w:lang w:val="ru-RU"/>
        </w:rPr>
        <w:t>.</w:t>
      </w:r>
    </w:p>
    <w:p w:rsidR="00C17E30" w:rsidRPr="007F5449" w:rsidRDefault="00C17E30" w:rsidP="00CB1FFC">
      <w:pPr>
        <w:pStyle w:val="aff8"/>
        <w:spacing w:after="0" w:line="276" w:lineRule="auto"/>
        <w:ind w:left="0" w:firstLine="708"/>
        <w:jc w:val="both"/>
        <w:rPr>
          <w:snapToGrid w:val="0"/>
          <w:lang w:val="ru-RU"/>
        </w:rPr>
      </w:pPr>
      <w:r w:rsidRPr="007F5449">
        <w:rPr>
          <w:bCs/>
          <w:lang w:eastAsia="ar-SA"/>
        </w:rPr>
        <w:t xml:space="preserve">Глубина заложения труб должна быть на </w:t>
      </w:r>
      <w:smartTag w:uri="urn:schemas-microsoft-com:office:smarttags" w:element="metricconverter">
        <w:smartTagPr>
          <w:attr w:name="ProductID" w:val="0,5 м"/>
        </w:smartTagPr>
        <w:r w:rsidRPr="007F5449">
          <w:rPr>
            <w:bCs/>
            <w:lang w:eastAsia="ar-SA"/>
          </w:rPr>
          <w:t>0,5 м</w:t>
        </w:r>
      </w:smartTag>
      <w:r w:rsidRPr="007F5449">
        <w:rPr>
          <w:bCs/>
          <w:lang w:eastAsia="ar-SA"/>
        </w:rPr>
        <w:t xml:space="preserve"> больше расчетной глубины проникания в грунт нулевой температуры согласно СП 31.13330.2012. «Водоснабжение. Наружные сети и сооружения. Актуализированная редакция СНиП 2.04.02-84*» (далее также – СП 31.13330.2012).</w:t>
      </w:r>
    </w:p>
    <w:p w:rsidR="009F0658" w:rsidRPr="007F5449" w:rsidRDefault="009F0658" w:rsidP="00CB1FFC">
      <w:pPr>
        <w:ind w:firstLine="709"/>
        <w:jc w:val="both"/>
        <w:rPr>
          <w:color w:val="FF0000"/>
        </w:rPr>
      </w:pPr>
      <w:r w:rsidRPr="007F5449">
        <w:rPr>
          <w:snapToGrid w:val="0"/>
        </w:rPr>
        <w:t xml:space="preserve">Ориентировочный объём водопотребления в границах рассматриваемой территории составит </w:t>
      </w:r>
      <w:r w:rsidR="00887118">
        <w:rPr>
          <w:snapToGrid w:val="0"/>
        </w:rPr>
        <w:t>1029</w:t>
      </w:r>
      <w:r w:rsidRPr="007F5449">
        <w:rPr>
          <w:snapToGrid w:val="0"/>
        </w:rPr>
        <w:t xml:space="preserve"> м</w:t>
      </w:r>
      <w:r w:rsidRPr="007F5449">
        <w:rPr>
          <w:snapToGrid w:val="0"/>
          <w:vertAlign w:val="superscript"/>
        </w:rPr>
        <w:t>3</w:t>
      </w:r>
      <w:r w:rsidRPr="007F5449">
        <w:rPr>
          <w:snapToGrid w:val="0"/>
        </w:rPr>
        <w:t>/сут.</w:t>
      </w:r>
      <w:r w:rsidRPr="007F5449">
        <w:t xml:space="preserve"> (уточняется на дальнейших стадиях проектирования).</w:t>
      </w:r>
    </w:p>
    <w:p w:rsidR="00AA32B9" w:rsidRPr="007F5449" w:rsidRDefault="00AA32B9" w:rsidP="00CB1FFC">
      <w:pPr>
        <w:spacing w:line="276" w:lineRule="auto"/>
        <w:jc w:val="both"/>
        <w:rPr>
          <w:color w:val="FF0000"/>
          <w:lang/>
        </w:rPr>
      </w:pPr>
    </w:p>
    <w:p w:rsidR="00C17E30" w:rsidRPr="007F5449" w:rsidRDefault="00F76AB2" w:rsidP="00CB1FFC">
      <w:pPr>
        <w:pStyle w:val="6"/>
        <w:spacing w:line="276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  <w:lang w:val="ru-RU"/>
        </w:rPr>
      </w:pPr>
      <w:bookmarkStart w:id="34" w:name="_Toc363456649"/>
      <w:bookmarkStart w:id="35" w:name="sub_3062"/>
      <w:bookmarkStart w:id="36" w:name="sub_3063"/>
      <w:bookmarkStart w:id="37" w:name="_Toc485393058"/>
      <w:bookmarkStart w:id="38" w:name="_Toc83891090"/>
      <w:r w:rsidRPr="007F5449">
        <w:rPr>
          <w:rFonts w:ascii="Times New Roman" w:hAnsi="Times New Roman"/>
          <w:b/>
          <w:i w:val="0"/>
          <w:color w:val="auto"/>
          <w:sz w:val="24"/>
          <w:szCs w:val="24"/>
          <w:lang w:val="ru-RU"/>
        </w:rPr>
        <w:t>3</w:t>
      </w:r>
      <w:r w:rsidR="00C17E30" w:rsidRPr="007F5449">
        <w:rPr>
          <w:rFonts w:ascii="Times New Roman" w:hAnsi="Times New Roman"/>
          <w:b/>
          <w:i w:val="0"/>
          <w:color w:val="auto"/>
          <w:sz w:val="24"/>
          <w:szCs w:val="24"/>
        </w:rPr>
        <w:t>.</w:t>
      </w:r>
      <w:r w:rsidRPr="007F5449">
        <w:rPr>
          <w:rFonts w:ascii="Times New Roman" w:hAnsi="Times New Roman"/>
          <w:b/>
          <w:i w:val="0"/>
          <w:color w:val="auto"/>
          <w:sz w:val="24"/>
          <w:szCs w:val="24"/>
          <w:lang w:val="ru-RU"/>
        </w:rPr>
        <w:t>6</w:t>
      </w:r>
      <w:r w:rsidR="00C17E30" w:rsidRPr="007F5449">
        <w:rPr>
          <w:rFonts w:ascii="Times New Roman" w:hAnsi="Times New Roman"/>
          <w:b/>
          <w:i w:val="0"/>
          <w:color w:val="auto"/>
          <w:sz w:val="24"/>
          <w:szCs w:val="24"/>
        </w:rPr>
        <w:t>.2 Канализация</w:t>
      </w:r>
      <w:bookmarkEnd w:id="34"/>
      <w:bookmarkEnd w:id="37"/>
      <w:bookmarkEnd w:id="38"/>
    </w:p>
    <w:p w:rsidR="00C17E30" w:rsidRPr="007F5449" w:rsidRDefault="00C17E30" w:rsidP="00CB1FFC">
      <w:pPr>
        <w:pStyle w:val="S0"/>
        <w:spacing w:line="276" w:lineRule="auto"/>
        <w:ind w:firstLine="708"/>
        <w:rPr>
          <w:bCs/>
          <w:color w:val="FF0000"/>
        </w:rPr>
      </w:pPr>
    </w:p>
    <w:p w:rsidR="009F0658" w:rsidRPr="007F5449" w:rsidRDefault="009F0658" w:rsidP="00CB1FFC">
      <w:pPr>
        <w:spacing w:line="276" w:lineRule="auto"/>
        <w:ind w:firstLine="709"/>
        <w:jc w:val="both"/>
        <w:rPr>
          <w:snapToGrid w:val="0"/>
        </w:rPr>
      </w:pPr>
      <w:r w:rsidRPr="007F5449">
        <w:rPr>
          <w:snapToGrid w:val="0"/>
        </w:rPr>
        <w:t>Проектом предусмотрено:</w:t>
      </w:r>
    </w:p>
    <w:p w:rsidR="009F0658" w:rsidRPr="007F5449" w:rsidRDefault="009F0658" w:rsidP="00CB1FFC">
      <w:pPr>
        <w:pStyle w:val="S0"/>
        <w:ind w:firstLine="708"/>
      </w:pPr>
      <w:r w:rsidRPr="007F5449">
        <w:rPr>
          <w:bCs/>
        </w:rPr>
        <w:lastRenderedPageBreak/>
        <w:t xml:space="preserve">- </w:t>
      </w:r>
      <w:r w:rsidRPr="007F5449">
        <w:rPr>
          <w:snapToGrid w:val="0"/>
        </w:rPr>
        <w:t>строительство</w:t>
      </w:r>
      <w:r w:rsidRPr="007F5449">
        <w:t xml:space="preserve"> самотечных канализационных сетей </w:t>
      </w:r>
      <w:r w:rsidR="00412FD4">
        <w:t>общей протяженностью трассы 0,34</w:t>
      </w:r>
      <w:r w:rsidRPr="007F5449">
        <w:t xml:space="preserve"> км;</w:t>
      </w:r>
    </w:p>
    <w:p w:rsidR="009F0658" w:rsidRPr="007F5449" w:rsidRDefault="009F0658" w:rsidP="00CB1FFC">
      <w:pPr>
        <w:pStyle w:val="S0"/>
        <w:ind w:firstLine="708"/>
        <w:rPr>
          <w:bCs/>
        </w:rPr>
      </w:pPr>
      <w:r w:rsidRPr="007F5449">
        <w:t xml:space="preserve">- </w:t>
      </w:r>
      <w:r w:rsidRPr="007F5449">
        <w:rPr>
          <w:snapToGrid w:val="0"/>
        </w:rPr>
        <w:t>строительство</w:t>
      </w:r>
      <w:r w:rsidRPr="007F5449">
        <w:t xml:space="preserve"> напорных канализационных сетей общей протяженностью трассы 0,04 км;</w:t>
      </w:r>
      <w:r w:rsidRPr="007F5449">
        <w:rPr>
          <w:bCs/>
        </w:rPr>
        <w:t xml:space="preserve"> </w:t>
      </w:r>
    </w:p>
    <w:p w:rsidR="009F0658" w:rsidRPr="007F5449" w:rsidRDefault="009F0658" w:rsidP="00CB1FFC">
      <w:pPr>
        <w:pStyle w:val="S0"/>
        <w:ind w:firstLine="708"/>
        <w:rPr>
          <w:bCs/>
        </w:rPr>
      </w:pPr>
      <w:r w:rsidRPr="007F5449">
        <w:rPr>
          <w:bCs/>
        </w:rPr>
        <w:t xml:space="preserve">- </w:t>
      </w:r>
      <w:r w:rsidRPr="007F5449">
        <w:rPr>
          <w:snapToGrid w:val="0"/>
        </w:rPr>
        <w:t>строительство</w:t>
      </w:r>
      <w:r w:rsidRPr="007F5449">
        <w:rPr>
          <w:bCs/>
        </w:rPr>
        <w:t xml:space="preserve"> канализационной насосной станции (1 объект).</w:t>
      </w:r>
    </w:p>
    <w:p w:rsidR="009F0658" w:rsidRPr="007F5449" w:rsidRDefault="009F0658" w:rsidP="00CB1FFC">
      <w:pPr>
        <w:ind w:firstLine="709"/>
        <w:jc w:val="both"/>
        <w:rPr>
          <w:bCs/>
        </w:rPr>
      </w:pPr>
      <w:r w:rsidRPr="007F5449">
        <w:rPr>
          <w:bCs/>
        </w:rPr>
        <w:t xml:space="preserve">Ориентировочный объём </w:t>
      </w:r>
      <w:r w:rsidRPr="007F5449">
        <w:t xml:space="preserve">водоотведения </w:t>
      </w:r>
      <w:r w:rsidRPr="007F5449">
        <w:rPr>
          <w:bCs/>
        </w:rPr>
        <w:t xml:space="preserve">в границах рассматриваемой территории </w:t>
      </w:r>
      <w:r w:rsidRPr="007F5449">
        <w:t>по укру</w:t>
      </w:r>
      <w:r w:rsidR="00D06E6F">
        <w:t xml:space="preserve">пненным показателям составляет </w:t>
      </w:r>
      <w:r w:rsidR="00887118">
        <w:t>865</w:t>
      </w:r>
      <w:r w:rsidRPr="007F5449">
        <w:t xml:space="preserve"> м</w:t>
      </w:r>
      <w:r w:rsidRPr="007F5449">
        <w:rPr>
          <w:vertAlign w:val="superscript"/>
        </w:rPr>
        <w:t>3</w:t>
      </w:r>
      <w:r w:rsidRPr="007F5449">
        <w:t>/сут. (уточняется на дальнейших стадиях проектирования).</w:t>
      </w:r>
    </w:p>
    <w:p w:rsidR="00AA32B9" w:rsidRPr="007F5449" w:rsidRDefault="00AA32B9" w:rsidP="00CB1FFC">
      <w:pPr>
        <w:spacing w:line="276" w:lineRule="auto"/>
        <w:jc w:val="both"/>
        <w:rPr>
          <w:color w:val="FF0000"/>
          <w:lang/>
        </w:rPr>
      </w:pPr>
    </w:p>
    <w:p w:rsidR="00C17E30" w:rsidRPr="007F5449" w:rsidRDefault="00F76AB2" w:rsidP="00CB1FFC">
      <w:pPr>
        <w:pStyle w:val="6"/>
        <w:spacing w:line="276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  <w:lang w:val="ru-RU"/>
        </w:rPr>
      </w:pPr>
      <w:bookmarkStart w:id="39" w:name="sub_3064"/>
      <w:bookmarkStart w:id="40" w:name="_Toc363456651"/>
      <w:bookmarkStart w:id="41" w:name="_Toc485393059"/>
      <w:bookmarkStart w:id="42" w:name="_Toc83891091"/>
      <w:bookmarkEnd w:id="35"/>
      <w:bookmarkEnd w:id="36"/>
      <w:r w:rsidRPr="007F5449">
        <w:rPr>
          <w:rFonts w:ascii="Times New Roman" w:hAnsi="Times New Roman"/>
          <w:b/>
          <w:i w:val="0"/>
          <w:color w:val="auto"/>
          <w:sz w:val="24"/>
          <w:szCs w:val="24"/>
          <w:lang w:val="ru-RU"/>
        </w:rPr>
        <w:t>3</w:t>
      </w:r>
      <w:r w:rsidR="00C17E30" w:rsidRPr="007F5449">
        <w:rPr>
          <w:rFonts w:ascii="Times New Roman" w:hAnsi="Times New Roman"/>
          <w:b/>
          <w:i w:val="0"/>
          <w:color w:val="auto"/>
          <w:sz w:val="24"/>
          <w:szCs w:val="24"/>
        </w:rPr>
        <w:t>.</w:t>
      </w:r>
      <w:r w:rsidRPr="007F5449">
        <w:rPr>
          <w:rFonts w:ascii="Times New Roman" w:hAnsi="Times New Roman"/>
          <w:b/>
          <w:i w:val="0"/>
          <w:color w:val="auto"/>
          <w:sz w:val="24"/>
          <w:szCs w:val="24"/>
          <w:lang w:val="ru-RU"/>
        </w:rPr>
        <w:t>6</w:t>
      </w:r>
      <w:r w:rsidR="00C17E30" w:rsidRPr="007F5449">
        <w:rPr>
          <w:rFonts w:ascii="Times New Roman" w:hAnsi="Times New Roman"/>
          <w:b/>
          <w:i w:val="0"/>
          <w:color w:val="auto"/>
          <w:sz w:val="24"/>
          <w:szCs w:val="24"/>
        </w:rPr>
        <w:t>.3 Теплоснабжение</w:t>
      </w:r>
      <w:bookmarkEnd w:id="40"/>
      <w:bookmarkEnd w:id="41"/>
      <w:bookmarkEnd w:id="42"/>
    </w:p>
    <w:p w:rsidR="00C17E30" w:rsidRPr="007F5449" w:rsidRDefault="00C17E30" w:rsidP="00CB1FFC">
      <w:pPr>
        <w:pStyle w:val="S0"/>
        <w:spacing w:line="276" w:lineRule="auto"/>
        <w:ind w:firstLine="708"/>
        <w:rPr>
          <w:bCs/>
          <w:color w:val="FF0000"/>
        </w:rPr>
      </w:pPr>
    </w:p>
    <w:p w:rsidR="00150C62" w:rsidRPr="007F5449" w:rsidRDefault="00150C62" w:rsidP="00CB1FFC">
      <w:pPr>
        <w:spacing w:line="276" w:lineRule="auto"/>
        <w:ind w:firstLine="709"/>
        <w:jc w:val="both"/>
        <w:rPr>
          <w:snapToGrid w:val="0"/>
        </w:rPr>
      </w:pPr>
      <w:r w:rsidRPr="007F5449">
        <w:rPr>
          <w:snapToGrid w:val="0"/>
        </w:rPr>
        <w:t>Проектом предусмотрено:</w:t>
      </w:r>
    </w:p>
    <w:p w:rsidR="009E6F33" w:rsidRPr="007F5449" w:rsidRDefault="009E6F33" w:rsidP="00CB1FFC">
      <w:pPr>
        <w:pStyle w:val="S0"/>
        <w:ind w:firstLine="708"/>
        <w:rPr>
          <w:bCs/>
        </w:rPr>
      </w:pPr>
      <w:r w:rsidRPr="007F5449">
        <w:rPr>
          <w:bCs/>
        </w:rPr>
        <w:t>- строительство сетей теплоснабжения протяженностью трассы 0,1</w:t>
      </w:r>
      <w:r w:rsidR="00412FD4">
        <w:rPr>
          <w:bCs/>
        </w:rPr>
        <w:t>2</w:t>
      </w:r>
      <w:r w:rsidRPr="007F5449">
        <w:rPr>
          <w:bCs/>
        </w:rPr>
        <w:t xml:space="preserve"> км в двухтрубном исполнении;</w:t>
      </w:r>
    </w:p>
    <w:p w:rsidR="009E6F33" w:rsidRPr="007F5449" w:rsidRDefault="009E6F33" w:rsidP="00CB1FFC">
      <w:pPr>
        <w:pStyle w:val="S0"/>
        <w:ind w:firstLine="708"/>
        <w:rPr>
          <w:bCs/>
        </w:rPr>
      </w:pPr>
      <w:r w:rsidRPr="007F5449">
        <w:rPr>
          <w:bCs/>
        </w:rPr>
        <w:t>- реконструкция с увеличением диаметров сетей теплоснабжения протяженностью трассы 0,44 км в двухтрубном исполнении;</w:t>
      </w:r>
    </w:p>
    <w:p w:rsidR="009E6F33" w:rsidRPr="007F5449" w:rsidRDefault="009E6F33" w:rsidP="00CB1FFC">
      <w:pPr>
        <w:pStyle w:val="S0"/>
        <w:ind w:firstLine="708"/>
        <w:rPr>
          <w:bCs/>
        </w:rPr>
      </w:pPr>
      <w:r w:rsidRPr="007F5449">
        <w:rPr>
          <w:bCs/>
        </w:rPr>
        <w:t>- демонтаж существующих сетей теплоснабжения протяженностью трассы 0,05 км в двухтрубном исполнении.</w:t>
      </w:r>
    </w:p>
    <w:p w:rsidR="00150C62" w:rsidRPr="007F5449" w:rsidRDefault="00150C62" w:rsidP="00CB1FFC">
      <w:pPr>
        <w:pStyle w:val="S0"/>
      </w:pPr>
      <w:r w:rsidRPr="007F5449">
        <w:rPr>
          <w:bCs/>
        </w:rPr>
        <w:t xml:space="preserve">Суммарная тепловая нагрузка </w:t>
      </w:r>
      <w:r w:rsidRPr="007F5449">
        <w:t xml:space="preserve">на отопление и горячее водоснабжение зданий определена по укрупненным показателям и составит </w:t>
      </w:r>
      <w:r w:rsidR="00887118">
        <w:t>4,66</w:t>
      </w:r>
      <w:r w:rsidR="00412FD4">
        <w:t xml:space="preserve"> Гкал/час (1</w:t>
      </w:r>
      <w:r w:rsidR="00887118">
        <w:t>5822</w:t>
      </w:r>
      <w:r w:rsidRPr="007F5449">
        <w:t xml:space="preserve"> Гкал/год) - (уточняется на дальнейших стадиях проектирования).</w:t>
      </w:r>
    </w:p>
    <w:p w:rsidR="00AA32B9" w:rsidRPr="007F5449" w:rsidRDefault="00AA32B9" w:rsidP="00CB1FFC">
      <w:pPr>
        <w:spacing w:line="276" w:lineRule="auto"/>
        <w:jc w:val="both"/>
        <w:rPr>
          <w:color w:val="FF0000"/>
          <w:lang/>
        </w:rPr>
      </w:pPr>
    </w:p>
    <w:p w:rsidR="00C17E30" w:rsidRPr="007F5449" w:rsidRDefault="00F76AB2" w:rsidP="00CB1FFC">
      <w:pPr>
        <w:pStyle w:val="6"/>
        <w:spacing w:line="276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  <w:lang w:val="ru-RU"/>
        </w:rPr>
      </w:pPr>
      <w:bookmarkStart w:id="43" w:name="_Toc363456652"/>
      <w:bookmarkStart w:id="44" w:name="_Toc485393060"/>
      <w:bookmarkStart w:id="45" w:name="_Toc83891092"/>
      <w:bookmarkEnd w:id="39"/>
      <w:r w:rsidRPr="007F5449">
        <w:rPr>
          <w:rFonts w:ascii="Times New Roman" w:hAnsi="Times New Roman"/>
          <w:b/>
          <w:i w:val="0"/>
          <w:color w:val="auto"/>
          <w:sz w:val="24"/>
          <w:szCs w:val="24"/>
          <w:lang w:val="ru-RU"/>
        </w:rPr>
        <w:t>3</w:t>
      </w:r>
      <w:r w:rsidR="00C17E30" w:rsidRPr="007F5449">
        <w:rPr>
          <w:rFonts w:ascii="Times New Roman" w:hAnsi="Times New Roman"/>
          <w:b/>
          <w:i w:val="0"/>
          <w:color w:val="auto"/>
          <w:sz w:val="24"/>
          <w:szCs w:val="24"/>
        </w:rPr>
        <w:t>.</w:t>
      </w:r>
      <w:r w:rsidRPr="007F5449">
        <w:rPr>
          <w:rFonts w:ascii="Times New Roman" w:hAnsi="Times New Roman"/>
          <w:b/>
          <w:i w:val="0"/>
          <w:color w:val="auto"/>
          <w:sz w:val="24"/>
          <w:szCs w:val="24"/>
          <w:lang w:val="ru-RU"/>
        </w:rPr>
        <w:t>6</w:t>
      </w:r>
      <w:r w:rsidR="00C17E30" w:rsidRPr="007F5449">
        <w:rPr>
          <w:rFonts w:ascii="Times New Roman" w:hAnsi="Times New Roman"/>
          <w:b/>
          <w:i w:val="0"/>
          <w:color w:val="auto"/>
          <w:sz w:val="24"/>
          <w:szCs w:val="24"/>
        </w:rPr>
        <w:t>.4 Электроснабжение</w:t>
      </w:r>
      <w:bookmarkEnd w:id="43"/>
      <w:bookmarkEnd w:id="44"/>
      <w:bookmarkEnd w:id="45"/>
    </w:p>
    <w:p w:rsidR="00C17E30" w:rsidRPr="007F5449" w:rsidRDefault="00C17E30" w:rsidP="00CB1FFC">
      <w:pPr>
        <w:pStyle w:val="S0"/>
        <w:spacing w:line="276" w:lineRule="auto"/>
        <w:ind w:firstLine="708"/>
        <w:rPr>
          <w:bCs/>
          <w:color w:val="FF0000"/>
        </w:rPr>
      </w:pPr>
    </w:p>
    <w:p w:rsidR="006F228D" w:rsidRPr="007F5449" w:rsidRDefault="006F228D" w:rsidP="00CB1FFC">
      <w:pPr>
        <w:spacing w:line="276" w:lineRule="auto"/>
        <w:ind w:firstLine="709"/>
        <w:jc w:val="both"/>
        <w:rPr>
          <w:snapToGrid w:val="0"/>
        </w:rPr>
      </w:pPr>
      <w:r w:rsidRPr="007F5449">
        <w:rPr>
          <w:snapToGrid w:val="0"/>
        </w:rPr>
        <w:t>Проектом предусмотрено:</w:t>
      </w:r>
    </w:p>
    <w:p w:rsidR="00D06E6F" w:rsidRPr="00102036" w:rsidRDefault="00D06E6F" w:rsidP="00D06E6F">
      <w:pPr>
        <w:pStyle w:val="S0"/>
      </w:pPr>
      <w:r w:rsidRPr="00102036">
        <w:t>- строительство трансформаторной подстанции (2 объекта);</w:t>
      </w:r>
    </w:p>
    <w:p w:rsidR="00D06E6F" w:rsidRPr="002D7C11" w:rsidRDefault="00D06E6F" w:rsidP="00D06E6F">
      <w:pPr>
        <w:pStyle w:val="S0"/>
        <w:rPr>
          <w:color w:val="FF0000"/>
        </w:rPr>
      </w:pPr>
      <w:r w:rsidRPr="00D809F3">
        <w:t>- строительство кабельной линии электропередачи номиналом 6/10</w:t>
      </w:r>
      <w:r>
        <w:t xml:space="preserve"> кВ протяженностью 0,3</w:t>
      </w:r>
      <w:r w:rsidRPr="00D809F3">
        <w:t xml:space="preserve"> км;</w:t>
      </w:r>
      <w:r w:rsidRPr="002D7C11">
        <w:rPr>
          <w:color w:val="FF0000"/>
        </w:rPr>
        <w:t xml:space="preserve"> </w:t>
      </w:r>
    </w:p>
    <w:p w:rsidR="00D06E6F" w:rsidRDefault="00D06E6F" w:rsidP="00D06E6F">
      <w:pPr>
        <w:pStyle w:val="S0"/>
      </w:pPr>
      <w:r w:rsidRPr="00D809F3">
        <w:t>- строительство кабельной линии электропередачи номиналом 0,4 кВ протяженностью</w:t>
      </w:r>
      <w:r>
        <w:rPr>
          <w:color w:val="FF0000"/>
        </w:rPr>
        <w:t xml:space="preserve">   </w:t>
      </w:r>
      <w:r w:rsidRPr="00D809F3">
        <w:t>0,</w:t>
      </w:r>
      <w:r w:rsidR="00C66763">
        <w:t>5</w:t>
      </w:r>
      <w:r w:rsidRPr="00D809F3">
        <w:t xml:space="preserve"> км;</w:t>
      </w:r>
    </w:p>
    <w:p w:rsidR="00D06E6F" w:rsidRPr="009507C7" w:rsidRDefault="00D06E6F" w:rsidP="00D06E6F">
      <w:pPr>
        <w:pStyle w:val="S0"/>
      </w:pPr>
      <w:r>
        <w:t xml:space="preserve">- строительство </w:t>
      </w:r>
      <w:r w:rsidRPr="00D809F3">
        <w:t xml:space="preserve">кабельной линии электропередачи номиналом 0,4 кВ </w:t>
      </w:r>
      <w:r>
        <w:t xml:space="preserve">(для освещения) </w:t>
      </w:r>
      <w:r w:rsidRPr="00D809F3">
        <w:t>протяженностью</w:t>
      </w:r>
      <w:r>
        <w:rPr>
          <w:color w:val="FF0000"/>
        </w:rPr>
        <w:t xml:space="preserve">   </w:t>
      </w:r>
      <w:r>
        <w:t>0,7</w:t>
      </w:r>
      <w:r w:rsidR="00412FD4">
        <w:t>4</w:t>
      </w:r>
      <w:r w:rsidRPr="00D809F3">
        <w:t xml:space="preserve"> км;</w:t>
      </w:r>
    </w:p>
    <w:p w:rsidR="00D06E6F" w:rsidRDefault="00D06E6F" w:rsidP="00D06E6F">
      <w:pPr>
        <w:pStyle w:val="S0"/>
      </w:pPr>
      <w:r w:rsidRPr="00CD0CE1">
        <w:t>- демонтаж существующих воздушных линий электропередачи номиналом 6/10 кВ протяженностью 0,</w:t>
      </w:r>
      <w:r>
        <w:t>27</w:t>
      </w:r>
      <w:r w:rsidRPr="00CD0CE1">
        <w:t xml:space="preserve"> км;</w:t>
      </w:r>
    </w:p>
    <w:p w:rsidR="00D06E6F" w:rsidRDefault="00D06E6F" w:rsidP="00D06E6F">
      <w:pPr>
        <w:pStyle w:val="S0"/>
      </w:pPr>
      <w:r w:rsidRPr="00CD0CE1">
        <w:t xml:space="preserve">- демонтаж существующих </w:t>
      </w:r>
      <w:r>
        <w:t>кабельных</w:t>
      </w:r>
      <w:r w:rsidRPr="00CD0CE1">
        <w:t xml:space="preserve"> линий электропередачи номиналом 6/10 кВ протяженностью 0,</w:t>
      </w:r>
      <w:r>
        <w:t>23</w:t>
      </w:r>
      <w:r w:rsidRPr="00CD0CE1">
        <w:t xml:space="preserve"> км;</w:t>
      </w:r>
    </w:p>
    <w:p w:rsidR="00D06E6F" w:rsidRPr="00C26EC1" w:rsidRDefault="00D06E6F" w:rsidP="00D06E6F">
      <w:pPr>
        <w:pStyle w:val="S0"/>
      </w:pPr>
      <w:r w:rsidRPr="00C26EC1">
        <w:t>- демонтаж существующих воздушных линий электропередачи номиналом 0,4 кВ протяженностью 0,</w:t>
      </w:r>
      <w:r>
        <w:t>6</w:t>
      </w:r>
      <w:r w:rsidRPr="00C26EC1">
        <w:t xml:space="preserve"> км;</w:t>
      </w:r>
    </w:p>
    <w:p w:rsidR="00D06E6F" w:rsidRPr="009C48ED" w:rsidRDefault="00D06E6F" w:rsidP="00D06E6F">
      <w:pPr>
        <w:pStyle w:val="S0"/>
      </w:pPr>
      <w:r w:rsidRPr="009C48ED">
        <w:t>- демонтаж существующих кабельных линий электропередачи ном</w:t>
      </w:r>
      <w:r>
        <w:t>иналом 0,4 кВ протяженностью 0,12</w:t>
      </w:r>
      <w:r w:rsidRPr="009C48ED">
        <w:t xml:space="preserve"> км;</w:t>
      </w:r>
    </w:p>
    <w:p w:rsidR="00D06E6F" w:rsidRPr="00D809F3" w:rsidRDefault="00D06E6F" w:rsidP="00D06E6F">
      <w:pPr>
        <w:pStyle w:val="S0"/>
      </w:pPr>
      <w:r w:rsidRPr="00D809F3">
        <w:t xml:space="preserve">- демонтаж </w:t>
      </w:r>
      <w:r>
        <w:t xml:space="preserve">существующей </w:t>
      </w:r>
      <w:r w:rsidRPr="00D809F3">
        <w:t>трансформаторной подстанции (1 объект).</w:t>
      </w:r>
    </w:p>
    <w:p w:rsidR="006F228D" w:rsidRPr="007F5449" w:rsidRDefault="006F228D" w:rsidP="00CB1FFC">
      <w:pPr>
        <w:pStyle w:val="S0"/>
      </w:pPr>
      <w:r w:rsidRPr="007F5449">
        <w:t>Суммарное электропотребление по плани</w:t>
      </w:r>
      <w:r w:rsidR="00412FD4">
        <w:t>ровочной территории составит 1,4</w:t>
      </w:r>
      <w:r w:rsidR="00887118">
        <w:t>7</w:t>
      </w:r>
      <w:r w:rsidRPr="007F5449">
        <w:t xml:space="preserve"> МВт. Данную нагрузку уточнить на стадии рабочего проектирования. </w:t>
      </w:r>
    </w:p>
    <w:p w:rsidR="00C17E30" w:rsidRPr="007F5449" w:rsidRDefault="00C17E30" w:rsidP="00CB1FFC">
      <w:pPr>
        <w:spacing w:line="276" w:lineRule="auto"/>
        <w:jc w:val="both"/>
        <w:rPr>
          <w:color w:val="FF0000"/>
          <w:lang/>
        </w:rPr>
      </w:pPr>
    </w:p>
    <w:p w:rsidR="00C17E30" w:rsidRPr="007F5449" w:rsidRDefault="00F76AB2" w:rsidP="00CB1FFC">
      <w:pPr>
        <w:pStyle w:val="6"/>
        <w:spacing w:line="276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  <w:lang w:val="ru-RU"/>
        </w:rPr>
      </w:pPr>
      <w:bookmarkStart w:id="46" w:name="_Toc485393061"/>
      <w:bookmarkStart w:id="47" w:name="_Toc83891093"/>
      <w:r w:rsidRPr="007F5449">
        <w:rPr>
          <w:rFonts w:ascii="Times New Roman" w:hAnsi="Times New Roman"/>
          <w:b/>
          <w:i w:val="0"/>
          <w:color w:val="auto"/>
          <w:sz w:val="24"/>
          <w:szCs w:val="24"/>
          <w:lang w:val="ru-RU"/>
        </w:rPr>
        <w:t>3</w:t>
      </w:r>
      <w:r w:rsidR="00880635" w:rsidRPr="007F5449">
        <w:rPr>
          <w:rFonts w:ascii="Times New Roman" w:hAnsi="Times New Roman"/>
          <w:b/>
          <w:i w:val="0"/>
          <w:color w:val="auto"/>
          <w:sz w:val="24"/>
          <w:szCs w:val="24"/>
        </w:rPr>
        <w:t>.</w:t>
      </w:r>
      <w:r w:rsidRPr="007F5449">
        <w:rPr>
          <w:rFonts w:ascii="Times New Roman" w:hAnsi="Times New Roman"/>
          <w:b/>
          <w:i w:val="0"/>
          <w:color w:val="auto"/>
          <w:sz w:val="24"/>
          <w:szCs w:val="24"/>
          <w:lang w:val="ru-RU"/>
        </w:rPr>
        <w:t>6</w:t>
      </w:r>
      <w:r w:rsidR="00880635" w:rsidRPr="007F5449">
        <w:rPr>
          <w:rFonts w:ascii="Times New Roman" w:hAnsi="Times New Roman"/>
          <w:b/>
          <w:i w:val="0"/>
          <w:color w:val="auto"/>
          <w:sz w:val="24"/>
          <w:szCs w:val="24"/>
        </w:rPr>
        <w:t>.</w:t>
      </w:r>
      <w:r w:rsidR="00880635" w:rsidRPr="007F5449">
        <w:rPr>
          <w:rFonts w:ascii="Times New Roman" w:hAnsi="Times New Roman"/>
          <w:b/>
          <w:i w:val="0"/>
          <w:color w:val="auto"/>
          <w:sz w:val="24"/>
          <w:szCs w:val="24"/>
          <w:lang w:val="ru-RU"/>
        </w:rPr>
        <w:t>5</w:t>
      </w:r>
      <w:r w:rsidR="00880635" w:rsidRPr="007F5449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r w:rsidR="00880635" w:rsidRPr="007F5449">
        <w:rPr>
          <w:rFonts w:ascii="Times New Roman" w:hAnsi="Times New Roman"/>
          <w:b/>
          <w:i w:val="0"/>
          <w:color w:val="auto"/>
          <w:sz w:val="24"/>
          <w:szCs w:val="24"/>
          <w:lang w:val="ru-RU"/>
        </w:rPr>
        <w:t xml:space="preserve"> </w:t>
      </w:r>
      <w:r w:rsidR="00C17E30" w:rsidRPr="007F5449">
        <w:rPr>
          <w:rFonts w:ascii="Times New Roman" w:hAnsi="Times New Roman"/>
          <w:b/>
          <w:i w:val="0"/>
          <w:color w:val="auto"/>
          <w:sz w:val="24"/>
          <w:szCs w:val="24"/>
        </w:rPr>
        <w:t>Газоснабжение</w:t>
      </w:r>
      <w:bookmarkEnd w:id="46"/>
      <w:bookmarkEnd w:id="47"/>
    </w:p>
    <w:p w:rsidR="00C17E30" w:rsidRPr="007F5449" w:rsidRDefault="00C17E30" w:rsidP="00CB1FFC">
      <w:pPr>
        <w:pStyle w:val="S0"/>
        <w:spacing w:line="276" w:lineRule="auto"/>
        <w:rPr>
          <w:color w:val="FF0000"/>
        </w:rPr>
      </w:pPr>
    </w:p>
    <w:p w:rsidR="00B46B98" w:rsidRPr="007F5449" w:rsidRDefault="00B46B98" w:rsidP="00CB1FFC">
      <w:pPr>
        <w:pStyle w:val="S0"/>
        <w:spacing w:line="276" w:lineRule="auto"/>
      </w:pPr>
      <w:r w:rsidRPr="007F5449">
        <w:lastRenderedPageBreak/>
        <w:t>Мероприятий по развитию централизованной системе газоснабжения не предусматривается.</w:t>
      </w:r>
    </w:p>
    <w:p w:rsidR="00AA32B9" w:rsidRPr="007F5449" w:rsidRDefault="00AA32B9" w:rsidP="00CB1FFC">
      <w:pPr>
        <w:pStyle w:val="S0"/>
        <w:spacing w:line="276" w:lineRule="auto"/>
      </w:pPr>
    </w:p>
    <w:p w:rsidR="00B46B98" w:rsidRPr="007F5449" w:rsidRDefault="00F76AB2" w:rsidP="00C11745">
      <w:pPr>
        <w:pStyle w:val="6"/>
        <w:spacing w:line="276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  <w:lang w:val="ru-RU"/>
        </w:rPr>
      </w:pPr>
      <w:bookmarkStart w:id="48" w:name="_Toc83891094"/>
      <w:r w:rsidRPr="007F5449">
        <w:rPr>
          <w:rFonts w:ascii="Times New Roman" w:hAnsi="Times New Roman"/>
          <w:b/>
          <w:i w:val="0"/>
          <w:color w:val="auto"/>
          <w:sz w:val="24"/>
          <w:szCs w:val="24"/>
          <w:lang w:val="ru-RU"/>
        </w:rPr>
        <w:t>3</w:t>
      </w:r>
      <w:r w:rsidR="00880635" w:rsidRPr="007F5449">
        <w:rPr>
          <w:rFonts w:ascii="Times New Roman" w:hAnsi="Times New Roman"/>
          <w:b/>
          <w:i w:val="0"/>
          <w:color w:val="auto"/>
          <w:sz w:val="24"/>
          <w:szCs w:val="24"/>
        </w:rPr>
        <w:t>.</w:t>
      </w:r>
      <w:r w:rsidRPr="007F5449">
        <w:rPr>
          <w:rFonts w:ascii="Times New Roman" w:hAnsi="Times New Roman"/>
          <w:b/>
          <w:i w:val="0"/>
          <w:color w:val="auto"/>
          <w:sz w:val="24"/>
          <w:szCs w:val="24"/>
          <w:lang w:val="ru-RU"/>
        </w:rPr>
        <w:t>6</w:t>
      </w:r>
      <w:r w:rsidR="00880635" w:rsidRPr="007F5449">
        <w:rPr>
          <w:rFonts w:ascii="Times New Roman" w:hAnsi="Times New Roman"/>
          <w:b/>
          <w:i w:val="0"/>
          <w:color w:val="auto"/>
          <w:sz w:val="24"/>
          <w:szCs w:val="24"/>
        </w:rPr>
        <w:t>.</w:t>
      </w:r>
      <w:r w:rsidR="00880635" w:rsidRPr="007F5449">
        <w:rPr>
          <w:rFonts w:ascii="Times New Roman" w:hAnsi="Times New Roman"/>
          <w:b/>
          <w:i w:val="0"/>
          <w:color w:val="auto"/>
          <w:sz w:val="24"/>
          <w:szCs w:val="24"/>
          <w:lang w:val="ru-RU"/>
        </w:rPr>
        <w:t>6</w:t>
      </w:r>
      <w:r w:rsidR="00880635" w:rsidRPr="007F5449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r w:rsidR="00B46B98" w:rsidRPr="007F5449">
        <w:rPr>
          <w:rFonts w:ascii="Times New Roman" w:hAnsi="Times New Roman"/>
          <w:b/>
          <w:i w:val="0"/>
          <w:color w:val="auto"/>
          <w:sz w:val="24"/>
          <w:szCs w:val="24"/>
          <w:lang w:val="ru-RU"/>
        </w:rPr>
        <w:t>Связь</w:t>
      </w:r>
      <w:bookmarkEnd w:id="48"/>
    </w:p>
    <w:p w:rsidR="00C11745" w:rsidRPr="007F5449" w:rsidRDefault="00C11745" w:rsidP="00CB1FFC">
      <w:pPr>
        <w:pStyle w:val="S0"/>
        <w:spacing w:line="276" w:lineRule="auto"/>
      </w:pPr>
    </w:p>
    <w:p w:rsidR="00D06E6F" w:rsidRDefault="00D06E6F" w:rsidP="00CB1FFC">
      <w:pPr>
        <w:pStyle w:val="S0"/>
        <w:spacing w:line="276" w:lineRule="auto"/>
      </w:pPr>
      <w:r>
        <w:t>Проектом предусмотрено:</w:t>
      </w:r>
    </w:p>
    <w:p w:rsidR="00B46B98" w:rsidRPr="007F5449" w:rsidRDefault="00D06E6F" w:rsidP="00CB1FFC">
      <w:pPr>
        <w:pStyle w:val="S0"/>
        <w:spacing w:line="276" w:lineRule="auto"/>
      </w:pPr>
      <w:r>
        <w:t xml:space="preserve">- </w:t>
      </w:r>
      <w:r w:rsidR="00B46B98" w:rsidRPr="007F5449">
        <w:t>строительство кабельной лини</w:t>
      </w:r>
      <w:r w:rsidR="00C66763">
        <w:t>и связи общей протяжённостью 0,</w:t>
      </w:r>
      <w:r w:rsidR="00412FD4">
        <w:t>37</w:t>
      </w:r>
      <w:r>
        <w:t xml:space="preserve"> км;</w:t>
      </w:r>
    </w:p>
    <w:p w:rsidR="00D06E6F" w:rsidRPr="00D06E6F" w:rsidRDefault="00D06E6F" w:rsidP="00D06E6F">
      <w:pPr>
        <w:pStyle w:val="S0"/>
        <w:spacing w:line="276" w:lineRule="auto"/>
      </w:pPr>
      <w:r>
        <w:t xml:space="preserve">- </w:t>
      </w:r>
      <w:r w:rsidRPr="00FD7C38">
        <w:t xml:space="preserve">демонтаж воздушной линии связи </w:t>
      </w:r>
      <w:r w:rsidRPr="0081084F">
        <w:t>протяженностью 0,05 км.</w:t>
      </w:r>
    </w:p>
    <w:p w:rsidR="00B46B98" w:rsidRPr="007F5449" w:rsidRDefault="00B46B98" w:rsidP="00CB1FFC">
      <w:pPr>
        <w:ind w:firstLine="709"/>
        <w:jc w:val="both"/>
      </w:pPr>
      <w:r w:rsidRPr="007F5449">
        <w:t xml:space="preserve">Емкость сети телефонной связи общего пользования составляет порядка </w:t>
      </w:r>
      <w:r w:rsidR="00887118">
        <w:t>818</w:t>
      </w:r>
      <w:r w:rsidR="00D06E6F">
        <w:t xml:space="preserve">  </w:t>
      </w:r>
      <w:r w:rsidRPr="007F5449">
        <w:t>абонентских номера.</w:t>
      </w:r>
    </w:p>
    <w:p w:rsidR="00CF30A1" w:rsidRDefault="00CF30A1" w:rsidP="00CB1FFC">
      <w:pPr>
        <w:spacing w:line="276" w:lineRule="auto"/>
        <w:jc w:val="both"/>
      </w:pPr>
    </w:p>
    <w:p w:rsidR="00C17E30" w:rsidRPr="007F5449" w:rsidRDefault="00D429F3" w:rsidP="00C11745">
      <w:pPr>
        <w:pStyle w:val="3"/>
        <w:spacing w:before="0" w:line="276" w:lineRule="auto"/>
        <w:ind w:left="48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49" w:name="_Toc485393062"/>
      <w:bookmarkStart w:id="50" w:name="_Toc83891095"/>
      <w:r w:rsidRPr="007F5449">
        <w:rPr>
          <w:rFonts w:ascii="Times New Roman" w:hAnsi="Times New Roman"/>
          <w:color w:val="auto"/>
          <w:sz w:val="24"/>
          <w:szCs w:val="24"/>
          <w:lang w:val="ru-RU"/>
        </w:rPr>
        <w:t>3</w:t>
      </w:r>
      <w:r w:rsidR="00C17E30" w:rsidRPr="007F5449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="00F76AB2" w:rsidRPr="007F5449">
        <w:rPr>
          <w:rFonts w:ascii="Times New Roman" w:hAnsi="Times New Roman"/>
          <w:color w:val="auto"/>
          <w:sz w:val="24"/>
          <w:szCs w:val="24"/>
          <w:lang w:val="ru-RU"/>
        </w:rPr>
        <w:t>7</w:t>
      </w:r>
      <w:r w:rsidR="00C17E30" w:rsidRPr="007F5449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C17E30" w:rsidRPr="007F5449">
        <w:rPr>
          <w:rFonts w:ascii="Times New Roman" w:hAnsi="Times New Roman"/>
          <w:color w:val="auto"/>
          <w:sz w:val="24"/>
          <w:szCs w:val="24"/>
        </w:rPr>
        <w:t>Объекты транспортной инфраструктуры</w:t>
      </w:r>
      <w:bookmarkEnd w:id="49"/>
      <w:bookmarkEnd w:id="50"/>
    </w:p>
    <w:p w:rsidR="00C17E30" w:rsidRPr="007F5449" w:rsidRDefault="00C17E30" w:rsidP="00CB1FFC">
      <w:pPr>
        <w:spacing w:line="276" w:lineRule="auto"/>
        <w:jc w:val="both"/>
        <w:rPr>
          <w:lang/>
        </w:rPr>
      </w:pPr>
    </w:p>
    <w:p w:rsidR="00C666CF" w:rsidRDefault="00E316E8" w:rsidP="00CB1FFC">
      <w:pPr>
        <w:spacing w:line="276" w:lineRule="auto"/>
        <w:jc w:val="both"/>
      </w:pPr>
      <w:r w:rsidRPr="007F5449">
        <w:rPr>
          <w:color w:val="FF0000"/>
        </w:rPr>
        <w:tab/>
      </w:r>
      <w:r w:rsidRPr="007F5449">
        <w:t>1</w:t>
      </w:r>
      <w:r w:rsidR="00C666CF" w:rsidRPr="007F5449">
        <w:t>) Проезды</w:t>
      </w:r>
      <w:r w:rsidR="001B33E2">
        <w:t>:</w:t>
      </w:r>
    </w:p>
    <w:p w:rsidR="001B33E2" w:rsidRDefault="001B33E2" w:rsidP="00CB1FFC">
      <w:pPr>
        <w:spacing w:line="276" w:lineRule="auto"/>
        <w:jc w:val="both"/>
      </w:pPr>
      <w:r>
        <w:tab/>
      </w:r>
      <w:r>
        <w:tab/>
        <w:t>- ширина дорожного полотна: 6 м,</w:t>
      </w:r>
    </w:p>
    <w:p w:rsidR="001B33E2" w:rsidRPr="001B33E2" w:rsidRDefault="001B33E2" w:rsidP="00CB1FFC">
      <w:pPr>
        <w:spacing w:line="276" w:lineRule="auto"/>
        <w:jc w:val="both"/>
      </w:pPr>
      <w:r>
        <w:tab/>
      </w:r>
      <w:r>
        <w:tab/>
        <w:t>- площадь дорожного полотна: 39455 м</w:t>
      </w:r>
      <w:r>
        <w:rPr>
          <w:vertAlign w:val="superscript"/>
        </w:rPr>
        <w:t>2</w:t>
      </w:r>
      <w:r>
        <w:t>,</w:t>
      </w:r>
    </w:p>
    <w:p w:rsidR="001B33E2" w:rsidRPr="007F5449" w:rsidRDefault="001B33E2" w:rsidP="00CB1FFC">
      <w:pPr>
        <w:spacing w:line="276" w:lineRule="auto"/>
        <w:jc w:val="both"/>
      </w:pPr>
      <w:r>
        <w:tab/>
      </w:r>
      <w:r>
        <w:tab/>
        <w:t>- количество полос движения: 2 полосы,</w:t>
      </w:r>
    </w:p>
    <w:p w:rsidR="00C666CF" w:rsidRPr="007F5449" w:rsidRDefault="00C666CF" w:rsidP="001B33E2">
      <w:pPr>
        <w:pStyle w:val="ac"/>
        <w:spacing w:line="276" w:lineRule="auto"/>
        <w:ind w:left="708" w:firstLine="708"/>
        <w:jc w:val="both"/>
      </w:pPr>
      <w:r w:rsidRPr="007F5449">
        <w:t xml:space="preserve">- протяженность: </w:t>
      </w:r>
      <w:r w:rsidR="00006860">
        <w:t>6,60</w:t>
      </w:r>
      <w:r w:rsidRPr="007F5449">
        <w:t xml:space="preserve"> км,</w:t>
      </w:r>
    </w:p>
    <w:p w:rsidR="00C666CF" w:rsidRDefault="00C666CF" w:rsidP="001B33E2">
      <w:pPr>
        <w:pStyle w:val="ac"/>
        <w:spacing w:line="276" w:lineRule="auto"/>
        <w:ind w:left="1068" w:firstLine="348"/>
        <w:jc w:val="both"/>
      </w:pPr>
      <w:r w:rsidRPr="007F5449">
        <w:t>- вид покрытия: капитальное (асфальтобетонное).</w:t>
      </w:r>
    </w:p>
    <w:p w:rsidR="001B33E2" w:rsidRDefault="001B33E2" w:rsidP="001B33E2">
      <w:pPr>
        <w:pStyle w:val="ac"/>
        <w:spacing w:line="276" w:lineRule="auto"/>
        <w:jc w:val="both"/>
      </w:pPr>
      <w:r>
        <w:t>2) Парковки, автостоянки:</w:t>
      </w:r>
    </w:p>
    <w:p w:rsidR="001B33E2" w:rsidRPr="001B33E2" w:rsidRDefault="001B33E2" w:rsidP="001B33E2">
      <w:pPr>
        <w:spacing w:line="276" w:lineRule="auto"/>
        <w:jc w:val="both"/>
      </w:pPr>
      <w:r>
        <w:tab/>
      </w:r>
      <w:r>
        <w:tab/>
        <w:t>- п</w:t>
      </w:r>
      <w:r w:rsidR="00006860">
        <w:t>лощадь дорожного п</w:t>
      </w:r>
      <w:r w:rsidR="00E71E7E">
        <w:t>олотна: 110</w:t>
      </w:r>
      <w:r w:rsidR="00006860">
        <w:t>40</w:t>
      </w:r>
      <w:r>
        <w:t xml:space="preserve"> м</w:t>
      </w:r>
      <w:r>
        <w:rPr>
          <w:vertAlign w:val="superscript"/>
        </w:rPr>
        <w:t>2</w:t>
      </w:r>
      <w:r>
        <w:t>,</w:t>
      </w:r>
    </w:p>
    <w:p w:rsidR="001B33E2" w:rsidRDefault="001B33E2" w:rsidP="001B33E2">
      <w:pPr>
        <w:pStyle w:val="ac"/>
        <w:spacing w:line="276" w:lineRule="auto"/>
        <w:jc w:val="both"/>
      </w:pPr>
      <w:r>
        <w:tab/>
        <w:t xml:space="preserve">- количество парковочных мест: </w:t>
      </w:r>
      <w:r w:rsidR="00E71E7E">
        <w:t>782</w:t>
      </w:r>
      <w:r>
        <w:t>, в том числе:</w:t>
      </w:r>
    </w:p>
    <w:p w:rsidR="001B33E2" w:rsidRDefault="001B33E2" w:rsidP="001B33E2">
      <w:pPr>
        <w:pStyle w:val="ac"/>
        <w:spacing w:line="276" w:lineRule="auto"/>
        <w:jc w:val="both"/>
      </w:pPr>
      <w:r>
        <w:tab/>
      </w:r>
      <w:r>
        <w:tab/>
        <w:t xml:space="preserve">- на открытых парковках: </w:t>
      </w:r>
      <w:r w:rsidR="00E71E7E">
        <w:t>643</w:t>
      </w:r>
      <w:r>
        <w:t xml:space="preserve"> парковочных мест,</w:t>
      </w:r>
    </w:p>
    <w:p w:rsidR="001B33E2" w:rsidRPr="007F5449" w:rsidRDefault="001B33E2" w:rsidP="001B33E2">
      <w:pPr>
        <w:pStyle w:val="ac"/>
        <w:spacing w:line="276" w:lineRule="auto"/>
        <w:jc w:val="both"/>
      </w:pPr>
      <w:r>
        <w:tab/>
      </w:r>
      <w:r>
        <w:tab/>
        <w:t xml:space="preserve">- на </w:t>
      </w:r>
      <w:r w:rsidR="00E02EE2">
        <w:t>закрытой</w:t>
      </w:r>
      <w:r>
        <w:t xml:space="preserve"> автостоянке: 139 парковочных мест.</w:t>
      </w:r>
    </w:p>
    <w:p w:rsidR="00C567B2" w:rsidRPr="007F5449" w:rsidRDefault="001B33E2" w:rsidP="00CB1FFC">
      <w:pPr>
        <w:pStyle w:val="S0"/>
        <w:spacing w:line="276" w:lineRule="auto"/>
      </w:pPr>
      <w:r>
        <w:t>3</w:t>
      </w:r>
      <w:r w:rsidR="00C567B2" w:rsidRPr="007F5449">
        <w:t xml:space="preserve">) Для предотвращения затопления территории и обеспечения отведения ливневых стоков за пределы границы проекта планировки предлагается частичный демонтаж и проектное предложение по строительству сети ливневой канализации. </w:t>
      </w:r>
    </w:p>
    <w:p w:rsidR="005F739E" w:rsidRPr="007F5449" w:rsidRDefault="00C567B2" w:rsidP="00CB1FFC">
      <w:pPr>
        <w:pStyle w:val="S0"/>
        <w:spacing w:line="276" w:lineRule="auto"/>
      </w:pPr>
      <w:r w:rsidRPr="007F5449">
        <w:t>Общая протяженность ликвидируемых сетей ливневой канализации составит:</w:t>
      </w:r>
    </w:p>
    <w:p w:rsidR="00C567B2" w:rsidRPr="007F5449" w:rsidRDefault="00C567B2" w:rsidP="00CB1FFC">
      <w:pPr>
        <w:numPr>
          <w:ilvl w:val="0"/>
          <w:numId w:val="14"/>
        </w:numPr>
        <w:jc w:val="both"/>
        <w:rPr>
          <w:lang w:eastAsia="ar-SA"/>
        </w:rPr>
      </w:pPr>
      <w:r w:rsidRPr="007F5449">
        <w:t>закрытого типа (подземная труба) – 0,18 км;</w:t>
      </w:r>
    </w:p>
    <w:p w:rsidR="00C567B2" w:rsidRPr="007F5449" w:rsidRDefault="00C567B2" w:rsidP="00CB1FFC">
      <w:pPr>
        <w:numPr>
          <w:ilvl w:val="0"/>
          <w:numId w:val="14"/>
        </w:numPr>
        <w:jc w:val="both"/>
        <w:rPr>
          <w:lang w:eastAsia="ar-SA"/>
        </w:rPr>
      </w:pPr>
      <w:r w:rsidRPr="007F5449">
        <w:t>открытого типа (подземная труба мелкого заложения и закрытый водоотводной лоток) – 0,</w:t>
      </w:r>
      <w:r w:rsidR="00463B9E" w:rsidRPr="007F5449">
        <w:t>0</w:t>
      </w:r>
      <w:r w:rsidRPr="007F5449">
        <w:t>2 км;</w:t>
      </w:r>
    </w:p>
    <w:p w:rsidR="00C567B2" w:rsidRPr="007F5449" w:rsidRDefault="00C567B2" w:rsidP="00CB1FFC">
      <w:pPr>
        <w:numPr>
          <w:ilvl w:val="0"/>
          <w:numId w:val="14"/>
        </w:numPr>
        <w:jc w:val="both"/>
        <w:rPr>
          <w:lang w:eastAsia="ar-SA"/>
        </w:rPr>
      </w:pPr>
      <w:r w:rsidRPr="007F5449">
        <w:t xml:space="preserve"> </w:t>
      </w:r>
      <w:r w:rsidRPr="007F5449">
        <w:rPr>
          <w:lang w:eastAsia="ar-SA"/>
        </w:rPr>
        <w:t>ливневая канализация открытого типа (водоотводная канава, открытый водоотводной лоток) – 0,31 км;</w:t>
      </w:r>
    </w:p>
    <w:p w:rsidR="00C567B2" w:rsidRPr="007F5449" w:rsidRDefault="00C567B2" w:rsidP="00CB1FFC">
      <w:pPr>
        <w:pStyle w:val="S0"/>
        <w:spacing w:line="276" w:lineRule="auto"/>
      </w:pPr>
      <w:r w:rsidRPr="007F5449">
        <w:t>Общая протяженность планируемых к строительству сетей ливневой канализации закрытого типа (подземной трубы) составляет 0,</w:t>
      </w:r>
      <w:r w:rsidR="00F340B5">
        <w:t>56</w:t>
      </w:r>
      <w:r w:rsidRPr="007F5449">
        <w:t xml:space="preserve"> км;</w:t>
      </w:r>
    </w:p>
    <w:p w:rsidR="00C567B2" w:rsidRPr="007F5449" w:rsidRDefault="00C567B2" w:rsidP="00CB1FFC">
      <w:pPr>
        <w:ind w:firstLine="567"/>
        <w:jc w:val="both"/>
      </w:pPr>
      <w:r w:rsidRPr="007F5449">
        <w:t>Данные элементы проектируемой открытой сети ливневой канализации уточняются на следующих стадиях проектирования.</w:t>
      </w:r>
    </w:p>
    <w:p w:rsidR="00D97CCB" w:rsidRPr="007F5449" w:rsidRDefault="00D97CCB" w:rsidP="00CB1FFC">
      <w:pPr>
        <w:pStyle w:val="S0"/>
        <w:spacing w:line="276" w:lineRule="auto"/>
        <w:rPr>
          <w:color w:val="FF0000"/>
        </w:rPr>
      </w:pPr>
    </w:p>
    <w:p w:rsidR="00D97CCB" w:rsidRPr="007F5449" w:rsidRDefault="00D429F3" w:rsidP="00C11745">
      <w:pPr>
        <w:pStyle w:val="5"/>
        <w:spacing w:line="276" w:lineRule="auto"/>
        <w:ind w:firstLine="360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  <w:bookmarkStart w:id="51" w:name="_Toc326573906"/>
      <w:bookmarkStart w:id="52" w:name="_Toc326573920"/>
      <w:bookmarkStart w:id="53" w:name="_Toc326574170"/>
      <w:bookmarkStart w:id="54" w:name="_Toc83891096"/>
      <w:r w:rsidRPr="007F5449">
        <w:rPr>
          <w:rFonts w:ascii="Times New Roman" w:hAnsi="Times New Roman"/>
          <w:b/>
          <w:i/>
          <w:color w:val="auto"/>
          <w:sz w:val="24"/>
          <w:szCs w:val="24"/>
          <w:lang w:val="ru-RU"/>
        </w:rPr>
        <w:t>4</w:t>
      </w:r>
      <w:r w:rsidR="00D97CCB" w:rsidRPr="007F5449">
        <w:rPr>
          <w:rFonts w:ascii="Times New Roman" w:hAnsi="Times New Roman"/>
          <w:b/>
          <w:i/>
          <w:color w:val="auto"/>
          <w:sz w:val="24"/>
          <w:szCs w:val="24"/>
        </w:rPr>
        <w:t xml:space="preserve">. </w:t>
      </w:r>
      <w:r w:rsidR="00437EBE" w:rsidRPr="007F5449">
        <w:rPr>
          <w:rFonts w:ascii="Times New Roman" w:hAnsi="Times New Roman"/>
          <w:b/>
          <w:i/>
          <w:color w:val="auto"/>
          <w:sz w:val="24"/>
          <w:szCs w:val="24"/>
        </w:rPr>
        <w:t>Характеристика планируемого развития территории при размещении объектов капитального строительства</w:t>
      </w:r>
      <w:bookmarkEnd w:id="54"/>
    </w:p>
    <w:bookmarkEnd w:id="51"/>
    <w:bookmarkEnd w:id="52"/>
    <w:bookmarkEnd w:id="53"/>
    <w:p w:rsidR="00D97CCB" w:rsidRPr="007F5449" w:rsidRDefault="00D97CCB" w:rsidP="00CB1FFC">
      <w:pPr>
        <w:spacing w:line="276" w:lineRule="auto"/>
        <w:ind w:firstLine="708"/>
        <w:jc w:val="both"/>
        <w:rPr>
          <w:color w:val="FF0000"/>
        </w:rPr>
      </w:pPr>
    </w:p>
    <w:p w:rsidR="00D97CCB" w:rsidRPr="007F5449" w:rsidRDefault="00D97CCB" w:rsidP="00CB1FFC">
      <w:pPr>
        <w:spacing w:line="276" w:lineRule="auto"/>
        <w:ind w:firstLine="708"/>
        <w:jc w:val="both"/>
        <w:rPr>
          <w:rFonts w:eastAsia="Times New Roman"/>
        </w:rPr>
      </w:pPr>
      <w:r w:rsidRPr="007F5449">
        <w:t xml:space="preserve">В соответствии с </w:t>
      </w:r>
      <w:r w:rsidR="00C11745" w:rsidRPr="007F5449">
        <w:t>ПЗЗ,</w:t>
      </w:r>
      <w:r w:rsidRPr="007F5449">
        <w:t xml:space="preserve"> </w:t>
      </w:r>
      <w:r w:rsidRPr="007F5449">
        <w:rPr>
          <w:rFonts w:eastAsia="Times New Roman"/>
        </w:rPr>
        <w:t>территория проектирования расположена в следующих территориальных зонах:</w:t>
      </w:r>
    </w:p>
    <w:p w:rsidR="00D97CCB" w:rsidRPr="007F5449" w:rsidRDefault="00D97CCB" w:rsidP="00CB1FFC">
      <w:pPr>
        <w:spacing w:line="276" w:lineRule="auto"/>
        <w:ind w:firstLine="708"/>
        <w:jc w:val="both"/>
        <w:rPr>
          <w:rFonts w:eastAsia="Times New Roman"/>
        </w:rPr>
      </w:pPr>
      <w:r w:rsidRPr="007F5449">
        <w:rPr>
          <w:rFonts w:eastAsia="Times New Roman"/>
        </w:rPr>
        <w:t xml:space="preserve">- </w:t>
      </w:r>
      <w:r w:rsidRPr="007F5449">
        <w:rPr>
          <w:lang w:eastAsia="ar-SA"/>
        </w:rPr>
        <w:t>«Зона делового, общественного и коммерческого назначения» (О</w:t>
      </w:r>
      <w:r w:rsidR="004604E8">
        <w:rPr>
          <w:lang w:eastAsia="ar-SA"/>
        </w:rPr>
        <w:t>-</w:t>
      </w:r>
      <w:r w:rsidRPr="007F5449">
        <w:rPr>
          <w:lang w:eastAsia="ar-SA"/>
        </w:rPr>
        <w:t xml:space="preserve">1). </w:t>
      </w:r>
    </w:p>
    <w:p w:rsidR="00D97CCB" w:rsidRPr="007F5449" w:rsidRDefault="00D97CCB" w:rsidP="00CB1FFC">
      <w:pPr>
        <w:spacing w:line="276" w:lineRule="auto"/>
        <w:ind w:firstLine="708"/>
        <w:jc w:val="both"/>
      </w:pPr>
      <w:r w:rsidRPr="007F5449">
        <w:rPr>
          <w:rFonts w:eastAsia="Times New Roman"/>
        </w:rPr>
        <w:lastRenderedPageBreak/>
        <w:t xml:space="preserve">- </w:t>
      </w:r>
      <w:r w:rsidRPr="007F5449">
        <w:rPr>
          <w:lang w:eastAsia="ar-SA"/>
        </w:rPr>
        <w:t xml:space="preserve">«Зона, занятая промышленными предприятиями 4 и 5 класса вредности» (П-3). </w:t>
      </w:r>
    </w:p>
    <w:p w:rsidR="00D97CCB" w:rsidRPr="007F5449" w:rsidRDefault="00D97CCB" w:rsidP="00CB1FFC">
      <w:pPr>
        <w:spacing w:line="276" w:lineRule="auto"/>
        <w:ind w:firstLine="708"/>
        <w:jc w:val="both"/>
      </w:pPr>
      <w:r w:rsidRPr="007F5449">
        <w:rPr>
          <w:rFonts w:eastAsia="Times New Roman"/>
        </w:rPr>
        <w:t xml:space="preserve">- </w:t>
      </w:r>
      <w:r w:rsidRPr="007F5449">
        <w:rPr>
          <w:lang w:eastAsia="ar-SA"/>
        </w:rPr>
        <w:t>«Коммунально</w:t>
      </w:r>
      <w:r w:rsidR="004604E8">
        <w:rPr>
          <w:lang w:eastAsia="ar-SA"/>
        </w:rPr>
        <w:t>-</w:t>
      </w:r>
      <w:r w:rsidRPr="007F5449">
        <w:rPr>
          <w:lang w:eastAsia="ar-SA"/>
        </w:rPr>
        <w:t xml:space="preserve">складская зона» (КС). </w:t>
      </w:r>
    </w:p>
    <w:p w:rsidR="00D97CCB" w:rsidRPr="007F5449" w:rsidRDefault="00D97CCB" w:rsidP="00CB1FFC">
      <w:pPr>
        <w:spacing w:line="276" w:lineRule="auto"/>
        <w:ind w:firstLine="708"/>
        <w:jc w:val="both"/>
      </w:pPr>
      <w:r w:rsidRPr="007F5449">
        <w:rPr>
          <w:rFonts w:eastAsia="Times New Roman"/>
        </w:rPr>
        <w:t xml:space="preserve">- </w:t>
      </w:r>
      <w:r w:rsidRPr="007F5449">
        <w:rPr>
          <w:lang w:eastAsia="ar-SA"/>
        </w:rPr>
        <w:t xml:space="preserve">«Зона транспортной инфраструктуры» (Т).  </w:t>
      </w:r>
    </w:p>
    <w:p w:rsidR="00D97CCB" w:rsidRPr="007F5449" w:rsidRDefault="00D97CCB" w:rsidP="00CB1FFC">
      <w:pPr>
        <w:spacing w:line="276" w:lineRule="auto"/>
        <w:ind w:firstLine="708"/>
        <w:jc w:val="both"/>
        <w:rPr>
          <w:rFonts w:eastAsia="Times New Roman"/>
        </w:rPr>
      </w:pPr>
      <w:r w:rsidRPr="007F5449">
        <w:rPr>
          <w:rFonts w:eastAsia="Times New Roman"/>
        </w:rPr>
        <w:t xml:space="preserve">- </w:t>
      </w:r>
      <w:r w:rsidRPr="007F5449">
        <w:rPr>
          <w:lang w:eastAsia="ar-SA"/>
        </w:rPr>
        <w:t xml:space="preserve">«Зона застройки многоэтажными жилыми домами» (Ж 4). </w:t>
      </w:r>
    </w:p>
    <w:p w:rsidR="00D97CCB" w:rsidRPr="007F5449" w:rsidRDefault="00D97CCB" w:rsidP="00CB1FFC">
      <w:pPr>
        <w:spacing w:line="276" w:lineRule="auto"/>
        <w:ind w:firstLine="708"/>
        <w:jc w:val="both"/>
        <w:rPr>
          <w:rFonts w:eastAsia="Times New Roman"/>
        </w:rPr>
      </w:pPr>
      <w:r w:rsidRPr="007F5449">
        <w:rPr>
          <w:rFonts w:eastAsia="Times New Roman"/>
        </w:rPr>
        <w:t>С учетом градостроительных регламентов, указанных территориальных зон, проектом планировки территории предусматривается следующее развитие территории проектирования:</w:t>
      </w:r>
    </w:p>
    <w:p w:rsidR="00D97CCB" w:rsidRPr="007F5449" w:rsidRDefault="00D97CCB" w:rsidP="00CB1FFC">
      <w:pPr>
        <w:spacing w:line="276" w:lineRule="auto"/>
        <w:ind w:left="709"/>
        <w:jc w:val="both"/>
        <w:rPr>
          <w:rFonts w:eastAsia="Times New Roman"/>
          <w:i/>
        </w:rPr>
      </w:pPr>
      <w:r w:rsidRPr="007F5449">
        <w:rPr>
          <w:rFonts w:eastAsia="Times New Roman"/>
          <w:i/>
        </w:rPr>
        <w:t>Новое строительство</w:t>
      </w:r>
      <w:r w:rsidR="004604E8">
        <w:rPr>
          <w:rFonts w:eastAsia="Times New Roman"/>
          <w:i/>
        </w:rPr>
        <w:t>:</w:t>
      </w:r>
    </w:p>
    <w:p w:rsidR="00D97CCB" w:rsidRPr="007F5449" w:rsidRDefault="00D97CCB" w:rsidP="00CB1FFC">
      <w:pPr>
        <w:spacing w:line="276" w:lineRule="auto"/>
        <w:ind w:left="709"/>
        <w:jc w:val="both"/>
        <w:rPr>
          <w:rFonts w:eastAsia="Times New Roman"/>
        </w:rPr>
      </w:pPr>
      <w:r w:rsidRPr="007F5449">
        <w:rPr>
          <w:rFonts w:eastAsia="Times New Roman"/>
        </w:rPr>
        <w:t xml:space="preserve">- 3 многоэтажных многоквартирных жилых дома, </w:t>
      </w:r>
      <w:r w:rsidR="00E71E7E">
        <w:rPr>
          <w:rFonts w:eastAsia="Times New Roman"/>
        </w:rPr>
        <w:t>общей площадью жилого фонда - 31 210</w:t>
      </w:r>
      <w:r w:rsidRPr="007F5449">
        <w:rPr>
          <w:rFonts w:eastAsia="Times New Roman"/>
        </w:rPr>
        <w:t xml:space="preserve"> м</w:t>
      </w:r>
      <w:r w:rsidRPr="007F5449">
        <w:rPr>
          <w:rFonts w:eastAsia="Times New Roman"/>
          <w:vertAlign w:val="superscript"/>
        </w:rPr>
        <w:t>2</w:t>
      </w:r>
      <w:r w:rsidRPr="007F5449">
        <w:rPr>
          <w:rFonts w:eastAsia="Times New Roman"/>
        </w:rPr>
        <w:t>;</w:t>
      </w:r>
    </w:p>
    <w:p w:rsidR="00D97CCB" w:rsidRDefault="00D97CCB" w:rsidP="00CB1FFC">
      <w:pPr>
        <w:spacing w:line="276" w:lineRule="auto"/>
        <w:ind w:left="709"/>
        <w:jc w:val="both"/>
        <w:rPr>
          <w:rFonts w:eastAsia="Times New Roman"/>
        </w:rPr>
      </w:pPr>
      <w:r w:rsidRPr="007F5449">
        <w:rPr>
          <w:rFonts w:eastAsia="Times New Roman"/>
        </w:rPr>
        <w:t>- инженерно-технические объекты, сооружения и коммуникации, предназначенные для обслуживания проектируемых зданий.</w:t>
      </w:r>
    </w:p>
    <w:p w:rsidR="00D97CCB" w:rsidRPr="007F5449" w:rsidRDefault="00D97CCB" w:rsidP="00CB1FFC">
      <w:pPr>
        <w:spacing w:line="276" w:lineRule="auto"/>
        <w:ind w:firstLine="708"/>
        <w:jc w:val="both"/>
        <w:rPr>
          <w:rFonts w:eastAsia="Times New Roman"/>
          <w:i/>
        </w:rPr>
      </w:pPr>
      <w:r w:rsidRPr="007F5449">
        <w:rPr>
          <w:rFonts w:eastAsia="Times New Roman"/>
          <w:i/>
        </w:rPr>
        <w:t>Сохраняемые объекты капитального строительства:</w:t>
      </w:r>
    </w:p>
    <w:p w:rsidR="00D97CCB" w:rsidRPr="007F5449" w:rsidRDefault="00D97CCB" w:rsidP="00CB1FFC">
      <w:pPr>
        <w:spacing w:line="276" w:lineRule="auto"/>
        <w:ind w:firstLine="708"/>
        <w:jc w:val="both"/>
        <w:rPr>
          <w:rFonts w:eastAsia="Times New Roman"/>
        </w:rPr>
      </w:pPr>
      <w:r w:rsidRPr="007F5449">
        <w:rPr>
          <w:rFonts w:eastAsia="Times New Roman"/>
        </w:rPr>
        <w:t>- одноквартирн</w:t>
      </w:r>
      <w:r w:rsidR="004604E8">
        <w:rPr>
          <w:rFonts w:eastAsia="Times New Roman"/>
        </w:rPr>
        <w:t>ый</w:t>
      </w:r>
      <w:r w:rsidRPr="007F5449">
        <w:rPr>
          <w:rFonts w:eastAsia="Times New Roman"/>
        </w:rPr>
        <w:t xml:space="preserve"> жил</w:t>
      </w:r>
      <w:r w:rsidR="004604E8">
        <w:rPr>
          <w:rFonts w:eastAsia="Times New Roman"/>
        </w:rPr>
        <w:t>ой</w:t>
      </w:r>
      <w:r w:rsidRPr="007F5449">
        <w:rPr>
          <w:rFonts w:eastAsia="Times New Roman"/>
        </w:rPr>
        <w:t xml:space="preserve"> </w:t>
      </w:r>
      <w:r w:rsidR="004604E8">
        <w:rPr>
          <w:rFonts w:eastAsia="Times New Roman"/>
        </w:rPr>
        <w:t>дом</w:t>
      </w:r>
      <w:r w:rsidRPr="007F5449">
        <w:rPr>
          <w:rFonts w:eastAsia="Times New Roman"/>
        </w:rPr>
        <w:t>;</w:t>
      </w:r>
    </w:p>
    <w:p w:rsidR="00D97CCB" w:rsidRPr="007F5449" w:rsidRDefault="00D97CCB" w:rsidP="00CB1FFC">
      <w:pPr>
        <w:spacing w:line="276" w:lineRule="auto"/>
        <w:ind w:firstLine="708"/>
        <w:jc w:val="both"/>
        <w:rPr>
          <w:rFonts w:eastAsia="Times New Roman"/>
        </w:rPr>
      </w:pPr>
      <w:r w:rsidRPr="007F5449">
        <w:rPr>
          <w:rFonts w:eastAsia="Times New Roman"/>
        </w:rPr>
        <w:t xml:space="preserve">- </w:t>
      </w:r>
      <w:r w:rsidR="0097695F">
        <w:rPr>
          <w:rFonts w:eastAsia="Times New Roman"/>
        </w:rPr>
        <w:t>3</w:t>
      </w:r>
      <w:r w:rsidRPr="007F5449">
        <w:rPr>
          <w:rFonts w:eastAsia="Times New Roman"/>
        </w:rPr>
        <w:t xml:space="preserve"> многоквартирны</w:t>
      </w:r>
      <w:r w:rsidR="004604E8">
        <w:rPr>
          <w:rFonts w:eastAsia="Times New Roman"/>
        </w:rPr>
        <w:t>х</w:t>
      </w:r>
      <w:r w:rsidRPr="007F5449">
        <w:rPr>
          <w:rFonts w:eastAsia="Times New Roman"/>
        </w:rPr>
        <w:t xml:space="preserve"> жилы</w:t>
      </w:r>
      <w:r w:rsidR="004604E8">
        <w:rPr>
          <w:rFonts w:eastAsia="Times New Roman"/>
        </w:rPr>
        <w:t>х</w:t>
      </w:r>
      <w:r w:rsidRPr="007F5449">
        <w:rPr>
          <w:rFonts w:eastAsia="Times New Roman"/>
        </w:rPr>
        <w:t xml:space="preserve"> дома;</w:t>
      </w:r>
    </w:p>
    <w:p w:rsidR="00D97CCB" w:rsidRDefault="00D97CCB" w:rsidP="00CB1FFC">
      <w:pPr>
        <w:spacing w:line="276" w:lineRule="auto"/>
        <w:ind w:firstLine="708"/>
        <w:jc w:val="both"/>
        <w:rPr>
          <w:rFonts w:eastAsia="Times New Roman"/>
        </w:rPr>
      </w:pPr>
      <w:r w:rsidRPr="007F5449">
        <w:rPr>
          <w:rFonts w:eastAsia="Times New Roman"/>
        </w:rPr>
        <w:t>- предприятия торговли;</w:t>
      </w:r>
    </w:p>
    <w:p w:rsidR="002F0BDE" w:rsidRDefault="004604E8" w:rsidP="002F0BDE">
      <w:pPr>
        <w:spacing w:line="276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административн</w:t>
      </w:r>
      <w:r w:rsidR="002F0BDE">
        <w:rPr>
          <w:rFonts w:eastAsia="Times New Roman"/>
        </w:rPr>
        <w:t>ые</w:t>
      </w:r>
      <w:r>
        <w:rPr>
          <w:rFonts w:eastAsia="Times New Roman"/>
        </w:rPr>
        <w:t xml:space="preserve"> здани</w:t>
      </w:r>
      <w:r w:rsidR="002F0BDE">
        <w:rPr>
          <w:rFonts w:eastAsia="Times New Roman"/>
        </w:rPr>
        <w:t>я</w:t>
      </w:r>
      <w:r>
        <w:rPr>
          <w:rFonts w:eastAsia="Times New Roman"/>
        </w:rPr>
        <w:t>;</w:t>
      </w:r>
    </w:p>
    <w:p w:rsidR="004604E8" w:rsidRPr="007F5449" w:rsidRDefault="004604E8" w:rsidP="00CB1FFC">
      <w:pPr>
        <w:spacing w:line="276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объекты транспортного назначения (гаражи, 2 автомойки, автосервис, АЗС)</w:t>
      </w:r>
    </w:p>
    <w:p w:rsidR="00D97CCB" w:rsidRDefault="00D97CCB" w:rsidP="00CB1FFC">
      <w:pPr>
        <w:spacing w:line="276" w:lineRule="auto"/>
        <w:ind w:firstLine="708"/>
        <w:jc w:val="both"/>
        <w:rPr>
          <w:rFonts w:eastAsia="Times New Roman"/>
        </w:rPr>
      </w:pPr>
      <w:r w:rsidRPr="007F5449">
        <w:rPr>
          <w:rFonts w:eastAsia="Times New Roman"/>
        </w:rPr>
        <w:t>- инженерно-технические объекты, сооружения и коммуникации</w:t>
      </w:r>
      <w:r w:rsidR="004604E8">
        <w:rPr>
          <w:rFonts w:eastAsia="Times New Roman"/>
        </w:rPr>
        <w:t>.</w:t>
      </w:r>
    </w:p>
    <w:p w:rsidR="009B5F51" w:rsidRDefault="00D97CCB" w:rsidP="00CB1FFC">
      <w:pPr>
        <w:spacing w:before="240" w:line="276" w:lineRule="auto"/>
        <w:ind w:firstLine="708"/>
        <w:jc w:val="both"/>
        <w:rPr>
          <w:rFonts w:eastAsia="Times New Roman"/>
        </w:rPr>
      </w:pPr>
      <w:r w:rsidRPr="007F5449">
        <w:rPr>
          <w:rFonts w:eastAsia="Times New Roman"/>
        </w:rPr>
        <w:t xml:space="preserve">Территория проектирования расположена </w:t>
      </w:r>
      <w:r w:rsidR="00E62344" w:rsidRPr="007F5449">
        <w:t xml:space="preserve">в микрорайоне </w:t>
      </w:r>
      <w:r w:rsidR="00E62344">
        <w:t>«</w:t>
      </w:r>
      <w:r w:rsidR="00E62344" w:rsidRPr="007F5449">
        <w:t>Манеж</w:t>
      </w:r>
      <w:r w:rsidR="00E62344">
        <w:t>»</w:t>
      </w:r>
      <w:r w:rsidR="00E62344" w:rsidRPr="007F5449">
        <w:t xml:space="preserve"> Октябрьского округа города Липецка</w:t>
      </w:r>
      <w:r w:rsidR="00E62344">
        <w:t>.</w:t>
      </w:r>
    </w:p>
    <w:p w:rsidR="00D97CCB" w:rsidRPr="007F5449" w:rsidRDefault="00D97CCB" w:rsidP="00CB1FFC">
      <w:pPr>
        <w:spacing w:before="240" w:line="276" w:lineRule="auto"/>
        <w:ind w:firstLine="708"/>
        <w:jc w:val="both"/>
        <w:rPr>
          <w:rFonts w:eastAsia="Times New Roman"/>
        </w:rPr>
      </w:pPr>
      <w:r w:rsidRPr="007F5449">
        <w:rPr>
          <w:rFonts w:eastAsia="Times New Roman"/>
        </w:rPr>
        <w:t xml:space="preserve">Общая площадь </w:t>
      </w:r>
      <w:r w:rsidRPr="007F5449">
        <w:t xml:space="preserve">в планируемых границах планировочного элемента </w:t>
      </w:r>
      <w:r w:rsidR="005B5905">
        <w:rPr>
          <w:rFonts w:eastAsia="Times New Roman"/>
        </w:rPr>
        <w:t>8,4</w:t>
      </w:r>
      <w:r w:rsidRPr="007F5449">
        <w:rPr>
          <w:rFonts w:eastAsia="Times New Roman"/>
        </w:rPr>
        <w:t xml:space="preserve"> га.</w:t>
      </w:r>
    </w:p>
    <w:p w:rsidR="00D97CCB" w:rsidRDefault="00D97CCB" w:rsidP="00CB1FFC">
      <w:pPr>
        <w:spacing w:line="276" w:lineRule="auto"/>
        <w:ind w:firstLine="708"/>
        <w:jc w:val="both"/>
        <w:rPr>
          <w:rFonts w:eastAsia="Times New Roman"/>
        </w:rPr>
      </w:pPr>
      <w:r w:rsidRPr="007F5449">
        <w:rPr>
          <w:rFonts w:eastAsia="Times New Roman"/>
        </w:rPr>
        <w:t xml:space="preserve">Площадь </w:t>
      </w:r>
      <w:r w:rsidR="009B5F51">
        <w:rPr>
          <w:rFonts w:eastAsia="Times New Roman"/>
        </w:rPr>
        <w:t xml:space="preserve">территории общего пользования </w:t>
      </w:r>
      <w:r w:rsidRPr="007F5449">
        <w:rPr>
          <w:rFonts w:eastAsia="Times New Roman"/>
        </w:rPr>
        <w:t xml:space="preserve">в границах устанавливаемых красных линий – </w:t>
      </w:r>
      <w:r w:rsidR="005B5905">
        <w:rPr>
          <w:rFonts w:eastAsia="Times New Roman"/>
        </w:rPr>
        <w:t>1,7</w:t>
      </w:r>
      <w:r w:rsidRPr="007F5449">
        <w:rPr>
          <w:rFonts w:eastAsia="Times New Roman"/>
        </w:rPr>
        <w:t xml:space="preserve"> га.</w:t>
      </w:r>
    </w:p>
    <w:p w:rsidR="009B5F51" w:rsidRPr="007F5449" w:rsidRDefault="009B5F51" w:rsidP="00CB1FFC">
      <w:pPr>
        <w:spacing w:line="276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Площадь территории, предназначенной под застройку – 7,17 га.</w:t>
      </w:r>
    </w:p>
    <w:p w:rsidR="00D97CCB" w:rsidRPr="007F5449" w:rsidRDefault="00D97CCB" w:rsidP="00CB1FFC">
      <w:pPr>
        <w:spacing w:line="276" w:lineRule="auto"/>
        <w:ind w:firstLine="708"/>
        <w:jc w:val="both"/>
        <w:rPr>
          <w:rFonts w:eastAsia="Times New Roman"/>
        </w:rPr>
      </w:pPr>
      <w:r w:rsidRPr="007F5449">
        <w:rPr>
          <w:rFonts w:eastAsia="Times New Roman"/>
        </w:rPr>
        <w:t>В результате реализации планировочных решений интенсивность использования проектируемой территории характеризуется следующими показателями:</w:t>
      </w:r>
    </w:p>
    <w:p w:rsidR="00D97CCB" w:rsidRPr="007F5449" w:rsidRDefault="00D97CCB" w:rsidP="00CB1FFC">
      <w:pPr>
        <w:spacing w:line="276" w:lineRule="auto"/>
        <w:ind w:firstLine="708"/>
        <w:jc w:val="both"/>
        <w:rPr>
          <w:rFonts w:eastAsia="Times New Roman"/>
        </w:rPr>
      </w:pPr>
      <w:r w:rsidRPr="007F5449">
        <w:rPr>
          <w:rFonts w:eastAsia="Times New Roman"/>
        </w:rPr>
        <w:t>- коэффициент застройки – 0,</w:t>
      </w:r>
      <w:r w:rsidR="005B5905">
        <w:rPr>
          <w:rFonts w:eastAsia="Times New Roman"/>
        </w:rPr>
        <w:t>12</w:t>
      </w:r>
      <w:r w:rsidRPr="007F5449">
        <w:rPr>
          <w:rFonts w:eastAsia="Times New Roman"/>
        </w:rPr>
        <w:t>;</w:t>
      </w:r>
    </w:p>
    <w:p w:rsidR="00D97CCB" w:rsidRPr="007F5449" w:rsidRDefault="00D97CCB" w:rsidP="00CB1FFC">
      <w:pPr>
        <w:spacing w:line="276" w:lineRule="auto"/>
        <w:ind w:firstLine="708"/>
        <w:jc w:val="both"/>
        <w:rPr>
          <w:rFonts w:eastAsia="Times New Roman"/>
        </w:rPr>
      </w:pPr>
      <w:r w:rsidRPr="007F5449">
        <w:rPr>
          <w:rFonts w:eastAsia="Times New Roman"/>
        </w:rPr>
        <w:t xml:space="preserve">- коэффициент плотности застройки – </w:t>
      </w:r>
      <w:r w:rsidR="005B5905">
        <w:rPr>
          <w:rFonts w:eastAsia="Times New Roman"/>
        </w:rPr>
        <w:t>4,99</w:t>
      </w:r>
      <w:r w:rsidRPr="007F5449">
        <w:rPr>
          <w:rFonts w:eastAsia="Times New Roman"/>
        </w:rPr>
        <w:t>.</w:t>
      </w:r>
    </w:p>
    <w:p w:rsidR="00D97CCB" w:rsidRDefault="009B5F51" w:rsidP="00CB1FFC">
      <w:pPr>
        <w:spacing w:line="276" w:lineRule="auto"/>
        <w:ind w:firstLine="708"/>
        <w:jc w:val="both"/>
        <w:rPr>
          <w:rFonts w:eastAsia="Times New Roman"/>
        </w:rPr>
      </w:pPr>
      <w:r w:rsidRPr="009B5F51">
        <w:rPr>
          <w:rFonts w:eastAsia="Times New Roman"/>
        </w:rPr>
        <w:t>- плотность застройки территории –</w:t>
      </w:r>
      <w:r w:rsidR="005B5905">
        <w:rPr>
          <w:rFonts w:eastAsia="Times New Roman"/>
        </w:rPr>
        <w:t>6,1</w:t>
      </w:r>
      <w:r w:rsidR="00190B04">
        <w:rPr>
          <w:rFonts w:eastAsia="Times New Roman"/>
        </w:rPr>
        <w:t>8</w:t>
      </w:r>
      <w:r w:rsidRPr="009B5F51">
        <w:rPr>
          <w:rFonts w:eastAsia="Times New Roman"/>
        </w:rPr>
        <w:t xml:space="preserve"> тыс.м</w:t>
      </w:r>
      <w:r w:rsidRPr="009B5F51">
        <w:rPr>
          <w:rFonts w:eastAsia="Times New Roman"/>
          <w:vertAlign w:val="superscript"/>
        </w:rPr>
        <w:t>2</w:t>
      </w:r>
      <w:r w:rsidRPr="009B5F51">
        <w:rPr>
          <w:rFonts w:eastAsia="Times New Roman"/>
        </w:rPr>
        <w:t>/га.</w:t>
      </w:r>
    </w:p>
    <w:p w:rsidR="009B5F51" w:rsidRDefault="009B5F51" w:rsidP="00CB1FFC">
      <w:pPr>
        <w:spacing w:line="276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7F2EA6">
        <w:rPr>
          <w:rFonts w:eastAsia="Times New Roman"/>
        </w:rPr>
        <w:t xml:space="preserve"> плотность жилой застройки – 170</w:t>
      </w:r>
      <w:r w:rsidR="00006860">
        <w:rPr>
          <w:rFonts w:eastAsia="Times New Roman"/>
        </w:rPr>
        <w:t xml:space="preserve"> </w:t>
      </w:r>
      <w:r>
        <w:rPr>
          <w:rFonts w:eastAsia="Times New Roman"/>
        </w:rPr>
        <w:t>%.</w:t>
      </w:r>
    </w:p>
    <w:p w:rsidR="009B5F51" w:rsidRPr="009B5F51" w:rsidRDefault="009B5F51" w:rsidP="00CB1FFC">
      <w:pPr>
        <w:spacing w:line="276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чи</w:t>
      </w:r>
      <w:r w:rsidR="00190B04">
        <w:rPr>
          <w:rFonts w:eastAsia="Times New Roman"/>
        </w:rPr>
        <w:t>сленность проектного населения 843</w:t>
      </w:r>
      <w:r>
        <w:rPr>
          <w:rFonts w:eastAsia="Times New Roman"/>
        </w:rPr>
        <w:t xml:space="preserve"> человек.</w:t>
      </w:r>
    </w:p>
    <w:p w:rsidR="00D97CCB" w:rsidRPr="007F5449" w:rsidRDefault="00D97CCB" w:rsidP="00CB1FFC">
      <w:pPr>
        <w:spacing w:before="240" w:line="276" w:lineRule="auto"/>
        <w:ind w:firstLine="708"/>
        <w:jc w:val="both"/>
      </w:pPr>
      <w:r w:rsidRPr="007F5449">
        <w:t>Проектными решениями выделены следующие зоны планируемого размещения объектов капитального строительства:</w:t>
      </w:r>
    </w:p>
    <w:p w:rsidR="00D97CCB" w:rsidRDefault="00D97CCB" w:rsidP="00CB1FFC">
      <w:pPr>
        <w:spacing w:line="276" w:lineRule="auto"/>
        <w:ind w:firstLine="708"/>
        <w:jc w:val="both"/>
      </w:pPr>
      <w:r w:rsidRPr="007F5449">
        <w:t>- Зона планируемого размещения объектов жилой многоэтажной застройки, площадь зоны 1,</w:t>
      </w:r>
      <w:r w:rsidR="00FC597B">
        <w:t>62</w:t>
      </w:r>
      <w:r w:rsidRPr="007F5449">
        <w:t xml:space="preserve"> га;</w:t>
      </w:r>
    </w:p>
    <w:p w:rsidR="00D97CCB" w:rsidRPr="007F5449" w:rsidRDefault="00D97CCB" w:rsidP="00CB1FFC">
      <w:pPr>
        <w:spacing w:line="276" w:lineRule="auto"/>
        <w:ind w:firstLine="708"/>
        <w:jc w:val="both"/>
      </w:pPr>
      <w:r w:rsidRPr="007F5449">
        <w:t xml:space="preserve">- Зона </w:t>
      </w:r>
      <w:r w:rsidR="0076091F" w:rsidRPr="007F5449">
        <w:t xml:space="preserve">планируемого </w:t>
      </w:r>
      <w:r w:rsidRPr="007F5449">
        <w:t>размещения объектов инженерной инфраструктуры, площадь зоны 0,02 га;</w:t>
      </w:r>
    </w:p>
    <w:p w:rsidR="00D97CCB" w:rsidRPr="007F5449" w:rsidRDefault="00D97CCB" w:rsidP="00CB1FFC">
      <w:pPr>
        <w:spacing w:line="276" w:lineRule="auto"/>
        <w:ind w:firstLine="708"/>
        <w:jc w:val="both"/>
      </w:pPr>
      <w:r w:rsidRPr="007F5449">
        <w:t xml:space="preserve">Также на проектной территории выделена зона </w:t>
      </w:r>
      <w:r w:rsidR="009B5F51">
        <w:t xml:space="preserve">планируемого </w:t>
      </w:r>
      <w:r w:rsidRPr="007F5449">
        <w:t>размещения объектов местного значения. Пло</w:t>
      </w:r>
      <w:r w:rsidR="00166912">
        <w:t>щадь зоны – 0,</w:t>
      </w:r>
      <w:r w:rsidR="0097695F">
        <w:t>02</w:t>
      </w:r>
      <w:r w:rsidRPr="007F5449">
        <w:t xml:space="preserve"> га.</w:t>
      </w:r>
    </w:p>
    <w:p w:rsidR="003670EC" w:rsidRPr="009B5F51" w:rsidRDefault="003670EC" w:rsidP="00CB1FFC">
      <w:pPr>
        <w:pStyle w:val="S0"/>
        <w:spacing w:line="276" w:lineRule="auto"/>
        <w:rPr>
          <w:color w:val="FF0000"/>
        </w:rPr>
      </w:pPr>
    </w:p>
    <w:p w:rsidR="003670EC" w:rsidRPr="009B5F51" w:rsidRDefault="003670EC" w:rsidP="00CB1FFC">
      <w:pPr>
        <w:pStyle w:val="S0"/>
        <w:spacing w:line="276" w:lineRule="auto"/>
        <w:rPr>
          <w:color w:val="FF0000"/>
        </w:rPr>
      </w:pPr>
    </w:p>
    <w:p w:rsidR="00E201D6" w:rsidRPr="007F5449" w:rsidRDefault="00977D96" w:rsidP="0038341D">
      <w:pPr>
        <w:pStyle w:val="5"/>
        <w:spacing w:line="276" w:lineRule="auto"/>
        <w:jc w:val="center"/>
        <w:rPr>
          <w:rFonts w:ascii="Times New Roman" w:hAnsi="Times New Roman"/>
          <w:b/>
          <w:i/>
          <w:color w:val="auto"/>
          <w:sz w:val="24"/>
          <w:szCs w:val="24"/>
          <w:lang w:val="ru-RU"/>
        </w:rPr>
      </w:pPr>
      <w:bookmarkStart w:id="55" w:name="_Toc83891097"/>
      <w:r w:rsidRPr="007F5449">
        <w:rPr>
          <w:rFonts w:ascii="Times New Roman" w:hAnsi="Times New Roman"/>
          <w:b/>
          <w:i/>
          <w:color w:val="auto"/>
          <w:sz w:val="24"/>
          <w:szCs w:val="24"/>
          <w:lang w:val="ru-RU"/>
        </w:rPr>
        <w:lastRenderedPageBreak/>
        <w:t>5</w:t>
      </w:r>
      <w:r w:rsidR="00E201D6" w:rsidRPr="007F5449">
        <w:rPr>
          <w:rFonts w:ascii="Times New Roman" w:hAnsi="Times New Roman"/>
          <w:b/>
          <w:i/>
          <w:color w:val="auto"/>
          <w:sz w:val="24"/>
          <w:szCs w:val="24"/>
        </w:rPr>
        <w:t>. Ведомость координат концевых и поворотных точек красных линий</w:t>
      </w:r>
      <w:bookmarkEnd w:id="55"/>
    </w:p>
    <w:p w:rsidR="003670EC" w:rsidRPr="007F5449" w:rsidRDefault="003670EC" w:rsidP="00CB1FFC">
      <w:pPr>
        <w:jc w:val="both"/>
        <w:rPr>
          <w:lang/>
        </w:rPr>
      </w:pPr>
    </w:p>
    <w:p w:rsidR="009B5F51" w:rsidRDefault="009B5F51" w:rsidP="009B5F51">
      <w:r>
        <w:t>Красная линия 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4"/>
        <w:gridCol w:w="1872"/>
        <w:gridCol w:w="1872"/>
        <w:gridCol w:w="2808"/>
        <w:gridCol w:w="1404"/>
      </w:tblGrid>
      <w:tr w:rsidR="006B7883" w:rsidRPr="00E00C8E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Pr="006B7883" w:rsidRDefault="006B7883">
            <w:r w:rsidRPr="006B7883">
              <w:t>Номер точки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Pr="006B7883" w:rsidRDefault="006B7883">
            <w:r w:rsidRPr="006B7883">
              <w:t>X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Pr="006B7883" w:rsidRDefault="006B7883">
            <w:r w:rsidRPr="006B7883">
              <w:t>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Pr="006B7883" w:rsidRDefault="006B7883">
            <w:r w:rsidRPr="006B7883">
              <w:t>Дирекционный угол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Pr="006B7883" w:rsidRDefault="006B7883">
            <w:r w:rsidRPr="006B7883">
              <w:t>Длина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-1522.5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-648.5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116° 52' 41''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40.92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-612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25° 55' 13''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66.78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-1480.94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-582.81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112° 40' 8''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14.35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-1486.47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-569.57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26° 10' 57''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13.39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-1474.45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-563.66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294° 11' 49''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11.91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-1469.57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-574.52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24° 51' 49''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7.68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-1462.6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-571.29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22° 37' 12''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9.49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-1453.84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-567.64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115° 49' 57''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12.94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-1459.48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-555.99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203° 57' 45''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0.69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-1460.11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-556.27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115° 56' 32''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0.82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-1460.47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-555.53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205° 32' 57''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8.32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-1467.98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-559.12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207° 34' 40''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10.63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-1477.4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-564.04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205° 51' 48''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10.59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-1486.93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-568.66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205° 52' 41''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41.4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-1524.18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-586.73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204° 4' 3''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2.77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-1526.71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-587.86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207° 36' 42''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23.99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-1547.97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-598.98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207° 32' 11''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13.45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-1559.9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-605.2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297° 38' 46''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0.95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-1559.46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-606.04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204° 56' 32''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7.42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-1566.19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-609.17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115° 40' 55''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35.4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-1581.53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-577.27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206° 1' 47''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4.79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-1585.83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-579.37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116° 47' 7''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12.8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-1591.6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-567.94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116° 5' 54''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7.14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-1594.74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-561.53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206° 57' 57''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2.56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-1597.02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-562.69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116° 58' 8''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5.71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-1599.61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-557.6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205° 50' 31''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3.19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-1602.48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-558.99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116° 1' 36''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8.09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-1606.03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-551.72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205° 0' 25''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3.45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-1609.16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-553.18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116° 37' 30''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25.62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-1620.64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-530.28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115° 48' 49''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18.07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-1628.51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-514.01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115° 20' 11''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13.97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-1634.49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-501.38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26° 21' 9''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54.27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33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-1585.86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-477.29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117° 55' 11''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5.3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-1588.34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-472.61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24° 51' 42''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18.05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-1571.96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-465.02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24° 51' 33''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21.93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-1552.06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-455.8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24° 52' 8''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14.51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37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-1538.9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-449.7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22° 7' 48''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4.86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38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-1534.4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-447.87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22° 4' 53''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9.5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39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-1525.6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-444.3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22° 10' 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9.57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-1516.74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-440.69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115° 56' 0''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37.32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-1533.06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-407.13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183° 22' 36''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96.61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42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-1629.5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-412.82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197° 23' 3''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115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-1739.25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-447.18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209° 42' 1''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73.26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-1802.89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-483.48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219° 14' 32''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83.73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lastRenderedPageBreak/>
              <w:t>45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-1867.74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-536.45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315° 13' 15''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34.85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-1843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-561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39° 33' 35''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59.67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-1797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-523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304° 36' 40''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8.63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-1792.1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-530.1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320° 42' 38''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1.56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49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-1790.89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-531.09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300° 23' 25''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3.08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-1789.33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-533.75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291° 20' 45''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0.93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-1788.99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-534.62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306° 21' 43''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10.83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-1782.57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-543.34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303° 32' 49''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27.78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53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-1767.22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-566.49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305° 8' 18''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4.17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54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-1764.82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-569.9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26° 18' 54''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7.17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55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-1758.39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-566.72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125° 39' 36''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63.66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-1795.5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-515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31° 8' 55''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53.16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-1750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-487.5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26° 19' 5''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51.88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58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-1703.5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-464.5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16° 23' 22''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44.3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59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-1661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-452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295° 13' 53''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13.07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-1655.43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-463.82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25° 2' 18''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46.83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-1613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-444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5° 56' 49''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24.13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-1589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-441.5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296° 4' 13''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23.3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63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-1578.76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-462.43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207° 20' 45''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29.54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64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-1605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-476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207° 20' 16''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40.46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65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-1640.94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-494.58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295° 13' 1''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13.5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66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-1635.19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-506.79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205° 55' 46''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3.22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67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-1638.09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-508.2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297° 28' 11''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43.05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68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-1618.23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-546.4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207° 56' 48''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2.41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69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-1620.36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-547.53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295° 9' 23''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2.73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-1619.2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-550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296° 33' 54''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15.65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71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-1612.2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-564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30° 51' 37''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9.49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-1604.05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-559.13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295° 56' 22''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57.34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-1578.97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-610.69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23° 25' 43''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0.33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74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-1578.67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-610.56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23° 35' 13''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0.77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75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-1577.96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-610.25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296° 15' 46''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3.39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76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-1576.46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-613.29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25° 58' 41''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7.42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77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-1569.79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-610.04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297° 33' 10''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7.52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78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-1566.31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-616.71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297° 32' 12''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6.86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79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-1563.14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-622.79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299° 34' 18''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6.57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-1559.9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-628.5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29° 36' 16''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5.06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-1555.5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-626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120° 57' 50''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6.41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82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-1558.8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-620.5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27° 45' 31''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4.29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-1555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-618.5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298° 36' 38''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6.26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84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-624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209° 39' 14''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3.9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-1555.39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-625.93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296° 44' 56''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37.64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86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-1538.45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-659.54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59° 34' 50''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5.06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87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-1535.89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-655.18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115° 50' 48''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44.94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88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-1555.48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-614.74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24° 44' 47''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12.54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89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-1544.09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-609.49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296° 38' 18''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45.52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90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-1523.68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-650.18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54° 54' 59''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2.05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91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-1553.7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-452.44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115° 46' 12''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22.24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92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-1563.37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-432.41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205° 56' 44''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21.92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93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-1583.08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-442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295° 44' 25''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22.68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lastRenderedPageBreak/>
              <w:t>94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-1573.23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-462.43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27° 5' 26''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21.94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-1457.8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-560.49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114° 52' 31''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4.4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96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-1459.65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-556.5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204° 6' 17''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5.31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97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-1464.5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-558.67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294° 17' 35''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4.4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-1462.69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-562.68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24° 7' 31''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5.36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99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-1524.93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-440.76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117° 46' 31''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3.18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-1526.41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-437.95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207° 44' 33''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5.01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-1530.84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-440.28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297° 46' 31''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3.18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102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-1529.36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-443.09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27° 44' 33''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5.01</w:t>
            </w:r>
          </w:p>
        </w:tc>
      </w:tr>
    </w:tbl>
    <w:p w:rsidR="009B5F51" w:rsidRDefault="009B5F51" w:rsidP="009B5F51"/>
    <w:p w:rsidR="00E00C8E" w:rsidRDefault="00E00C8E" w:rsidP="00E00C8E">
      <w:r>
        <w:t>Красная линия 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4"/>
        <w:gridCol w:w="1872"/>
        <w:gridCol w:w="1872"/>
        <w:gridCol w:w="2808"/>
        <w:gridCol w:w="1404"/>
      </w:tblGrid>
      <w:tr w:rsidR="00E00C8E" w:rsidRPr="00E00C8E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00C8E" w:rsidRPr="00E00C8E" w:rsidRDefault="00E00C8E" w:rsidP="006513E4">
            <w:r w:rsidRPr="00E00C8E">
              <w:t>Номер точки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00C8E" w:rsidRPr="00E00C8E" w:rsidRDefault="00E00C8E" w:rsidP="006513E4">
            <w:r w:rsidRPr="00E00C8E">
              <w:t>X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00C8E" w:rsidRPr="00E00C8E" w:rsidRDefault="00E00C8E" w:rsidP="006513E4">
            <w:r w:rsidRPr="00E00C8E">
              <w:t>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00C8E" w:rsidRPr="00E00C8E" w:rsidRDefault="00E00C8E" w:rsidP="006513E4">
            <w:r w:rsidRPr="00E00C8E">
              <w:t>Дирекционный угол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00C8E" w:rsidRPr="00E00C8E" w:rsidRDefault="00E00C8E" w:rsidP="006513E4">
            <w:r w:rsidRPr="00E00C8E">
              <w:t>Длина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-1651.17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-725.87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125° 50' 46''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6.04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-1654.71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-720.97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124° 37' 29''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36.04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-1675.19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-691.31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87° 30' 38''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0.23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-1675.18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-691.08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216° 43' 35''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3.19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-1677.74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-692.99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125° 12' 36''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3.66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-1679.85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-690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126° 50' 20''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7.37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-1684.27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-684.1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217° 41' 39''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26.13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-1704.95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-700.08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315° 17' 51''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55.81</w:t>
            </w:r>
          </w:p>
        </w:tc>
      </w:tr>
      <w:tr w:rsidR="006B7883" w:rsidTr="00E00C8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-1665.28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-739.34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43° 40' 14''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883" w:rsidRDefault="006B7883">
            <w:pPr>
              <w:rPr>
                <w:sz w:val="22"/>
                <w:szCs w:val="22"/>
                <w:lang w:val="en-US" w:eastAsia="en-US"/>
              </w:rPr>
            </w:pPr>
            <w:r>
              <w:t>19.51</w:t>
            </w:r>
          </w:p>
        </w:tc>
      </w:tr>
    </w:tbl>
    <w:p w:rsidR="00E00C8E" w:rsidRDefault="00E00C8E" w:rsidP="009B5F51"/>
    <w:p w:rsidR="00114EA5" w:rsidRPr="007F5449" w:rsidRDefault="00977D96" w:rsidP="0038341D">
      <w:pPr>
        <w:pStyle w:val="5"/>
        <w:spacing w:line="276" w:lineRule="auto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  <w:bookmarkStart w:id="56" w:name="_Toc83891098"/>
      <w:r w:rsidRPr="007F5449">
        <w:rPr>
          <w:rFonts w:ascii="Times New Roman" w:hAnsi="Times New Roman"/>
          <w:b/>
          <w:i/>
          <w:color w:val="auto"/>
          <w:sz w:val="24"/>
          <w:szCs w:val="24"/>
          <w:lang w:val="ru-RU"/>
        </w:rPr>
        <w:t>6</w:t>
      </w:r>
      <w:r w:rsidR="00114EA5" w:rsidRPr="007F5449">
        <w:rPr>
          <w:rFonts w:ascii="Times New Roman" w:hAnsi="Times New Roman"/>
          <w:b/>
          <w:i/>
          <w:color w:val="auto"/>
          <w:sz w:val="24"/>
          <w:szCs w:val="24"/>
        </w:rPr>
        <w:t>. Положения об очередности планируемого развития территории</w:t>
      </w:r>
      <w:bookmarkEnd w:id="56"/>
    </w:p>
    <w:p w:rsidR="00114EA5" w:rsidRPr="007F5449" w:rsidRDefault="00114EA5" w:rsidP="0038341D">
      <w:pPr>
        <w:pStyle w:val="aa"/>
        <w:spacing w:line="276" w:lineRule="auto"/>
        <w:ind w:firstLine="708"/>
        <w:jc w:val="both"/>
      </w:pPr>
    </w:p>
    <w:p w:rsidR="00525DA7" w:rsidRPr="007F5449" w:rsidRDefault="00525DA7" w:rsidP="0038341D">
      <w:pPr>
        <w:pStyle w:val="aa"/>
        <w:spacing w:line="276" w:lineRule="auto"/>
        <w:ind w:firstLine="708"/>
        <w:jc w:val="both"/>
      </w:pPr>
      <w:r w:rsidRPr="007F5449">
        <w:t>Положения об очередности планируемого развития территории  представляет собой составную часть проекта планировки территории, включающую в себя взаимосвязанные правовые, организационные, финансовые, научно-технические, градостроительные многоуровневые и многофункциональные действия (последовательность действий), направленные на достижения устойчивого развития территории проектирования.</w:t>
      </w:r>
    </w:p>
    <w:p w:rsidR="00525DA7" w:rsidRPr="007F5449" w:rsidRDefault="00525DA7" w:rsidP="0038341D">
      <w:pPr>
        <w:pStyle w:val="aa"/>
        <w:spacing w:line="276" w:lineRule="auto"/>
        <w:ind w:firstLine="708"/>
        <w:jc w:val="both"/>
      </w:pPr>
      <w:r w:rsidRPr="007F5449">
        <w:t>В настоящих Положениях предлагается развитие территории проектирования по следующим направлениям:</w:t>
      </w:r>
    </w:p>
    <w:p w:rsidR="009A34E8" w:rsidRPr="007F5449" w:rsidRDefault="00525DA7" w:rsidP="0097695F">
      <w:pPr>
        <w:pStyle w:val="aa"/>
        <w:spacing w:line="276" w:lineRule="auto"/>
        <w:ind w:firstLine="708"/>
        <w:jc w:val="both"/>
      </w:pPr>
      <w:r w:rsidRPr="007F5449">
        <w:t>- жилищная сфера;</w:t>
      </w:r>
    </w:p>
    <w:p w:rsidR="00525DA7" w:rsidRPr="007F5449" w:rsidRDefault="00525DA7" w:rsidP="0038341D">
      <w:pPr>
        <w:pStyle w:val="aa"/>
        <w:spacing w:line="276" w:lineRule="auto"/>
        <w:ind w:firstLine="708"/>
        <w:jc w:val="both"/>
      </w:pPr>
      <w:r w:rsidRPr="007F5449">
        <w:t>- коммунально-транспортная сфера;</w:t>
      </w:r>
    </w:p>
    <w:p w:rsidR="00525DA7" w:rsidRPr="007F5449" w:rsidRDefault="00525DA7" w:rsidP="0038341D">
      <w:pPr>
        <w:pStyle w:val="aa"/>
        <w:spacing w:line="276" w:lineRule="auto"/>
        <w:ind w:firstLine="708"/>
        <w:jc w:val="both"/>
      </w:pPr>
      <w:r w:rsidRPr="007F5449">
        <w:t>С учетом указанных направлений предлагается следующая очередность планируемого развития территории, а также этапы проектирования, строительства, реконструкции объектов капитального строительства (далее также – ОКС), отраженные в табличной форме ниже.</w:t>
      </w:r>
    </w:p>
    <w:p w:rsidR="00525DA7" w:rsidRPr="007F5449" w:rsidRDefault="00525DA7" w:rsidP="0038341D">
      <w:pPr>
        <w:pStyle w:val="aa"/>
        <w:spacing w:line="276" w:lineRule="auto"/>
        <w:ind w:firstLine="708"/>
        <w:jc w:val="both"/>
      </w:pPr>
    </w:p>
    <w:p w:rsidR="00525DA7" w:rsidRDefault="003670EC" w:rsidP="009A34E8">
      <w:pPr>
        <w:pStyle w:val="a3"/>
        <w:spacing w:line="276" w:lineRule="auto"/>
        <w:jc w:val="right"/>
        <w:rPr>
          <w:color w:val="auto"/>
          <w:sz w:val="24"/>
          <w:szCs w:val="24"/>
        </w:rPr>
      </w:pPr>
      <w:r w:rsidRPr="007F5449">
        <w:rPr>
          <w:color w:val="auto"/>
          <w:sz w:val="24"/>
          <w:szCs w:val="24"/>
        </w:rPr>
        <w:t xml:space="preserve">Таблица </w:t>
      </w:r>
      <w:r w:rsidR="009A34E8">
        <w:rPr>
          <w:color w:val="auto"/>
          <w:sz w:val="24"/>
          <w:szCs w:val="24"/>
        </w:rPr>
        <w:t>1</w:t>
      </w:r>
    </w:p>
    <w:p w:rsidR="009A34E8" w:rsidRPr="009A34E8" w:rsidRDefault="009A34E8" w:rsidP="009A34E8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961"/>
        <w:gridCol w:w="3402"/>
      </w:tblGrid>
      <w:tr w:rsidR="00114EA5" w:rsidRPr="007F5449" w:rsidTr="00114EA5">
        <w:tc>
          <w:tcPr>
            <w:tcW w:w="1951" w:type="dxa"/>
            <w:shd w:val="clear" w:color="auto" w:fill="auto"/>
            <w:vAlign w:val="center"/>
          </w:tcPr>
          <w:p w:rsidR="00114EA5" w:rsidRPr="007F5449" w:rsidRDefault="00114EA5" w:rsidP="00500DD1">
            <w:pPr>
              <w:jc w:val="both"/>
              <w:rPr>
                <w:lang/>
              </w:rPr>
            </w:pPr>
            <w:r w:rsidRPr="007F5449">
              <w:rPr>
                <w:lang/>
              </w:rPr>
              <w:t>Этапы проектирования, строительства, реконструкции ОКС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14EA5" w:rsidRPr="007F5449" w:rsidRDefault="00114EA5" w:rsidP="00500DD1">
            <w:pPr>
              <w:jc w:val="both"/>
              <w:rPr>
                <w:lang/>
              </w:rPr>
            </w:pPr>
            <w:r w:rsidRPr="007F5449">
              <w:rPr>
                <w:lang/>
              </w:rPr>
              <w:t>Описание развития территории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14EA5" w:rsidRPr="007F5449" w:rsidRDefault="00114EA5" w:rsidP="00500DD1">
            <w:pPr>
              <w:jc w:val="both"/>
              <w:rPr>
                <w:lang/>
              </w:rPr>
            </w:pPr>
            <w:r w:rsidRPr="007F5449">
              <w:rPr>
                <w:lang/>
              </w:rPr>
              <w:t>Примечание</w:t>
            </w:r>
          </w:p>
        </w:tc>
      </w:tr>
      <w:tr w:rsidR="00114EA5" w:rsidRPr="007F5449" w:rsidTr="00114EA5">
        <w:tc>
          <w:tcPr>
            <w:tcW w:w="10314" w:type="dxa"/>
            <w:gridSpan w:val="3"/>
            <w:shd w:val="clear" w:color="auto" w:fill="auto"/>
          </w:tcPr>
          <w:p w:rsidR="00114EA5" w:rsidRPr="007F5449" w:rsidRDefault="00114EA5" w:rsidP="00500DD1">
            <w:pPr>
              <w:jc w:val="both"/>
              <w:rPr>
                <w:b/>
                <w:lang/>
              </w:rPr>
            </w:pPr>
            <w:r w:rsidRPr="007F5449">
              <w:rPr>
                <w:b/>
                <w:lang/>
              </w:rPr>
              <w:t>1-я очередь</w:t>
            </w:r>
          </w:p>
        </w:tc>
      </w:tr>
      <w:tr w:rsidR="00114EA5" w:rsidRPr="007F5449" w:rsidTr="00114EA5">
        <w:tc>
          <w:tcPr>
            <w:tcW w:w="1951" w:type="dxa"/>
            <w:shd w:val="clear" w:color="auto" w:fill="auto"/>
            <w:vAlign w:val="center"/>
          </w:tcPr>
          <w:p w:rsidR="00114EA5" w:rsidRPr="007F5449" w:rsidRDefault="00114EA5" w:rsidP="00500DD1">
            <w:pPr>
              <w:jc w:val="both"/>
              <w:rPr>
                <w:b/>
                <w:lang/>
              </w:rPr>
            </w:pPr>
            <w:r w:rsidRPr="007F5449">
              <w:rPr>
                <w:lang/>
              </w:rPr>
              <w:lastRenderedPageBreak/>
              <w:t>1 этап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14EA5" w:rsidRPr="007F5449" w:rsidRDefault="00114EA5" w:rsidP="00500DD1">
            <w:pPr>
              <w:jc w:val="both"/>
              <w:rPr>
                <w:lang/>
              </w:rPr>
            </w:pPr>
            <w:r w:rsidRPr="007F5449">
              <w:t>Проведение кадастровых работ</w:t>
            </w:r>
          </w:p>
        </w:tc>
        <w:tc>
          <w:tcPr>
            <w:tcW w:w="3402" w:type="dxa"/>
            <w:shd w:val="clear" w:color="auto" w:fill="auto"/>
          </w:tcPr>
          <w:p w:rsidR="00114EA5" w:rsidRPr="007F5449" w:rsidRDefault="00114EA5" w:rsidP="00500DD1">
            <w:pPr>
              <w:jc w:val="both"/>
              <w:rPr>
                <w:b/>
                <w:lang/>
              </w:rPr>
            </w:pPr>
            <w:r w:rsidRPr="007F5449">
              <w:t>Формирование земельных участков с постановкой их на государственный кадастровый учет.</w:t>
            </w:r>
          </w:p>
        </w:tc>
      </w:tr>
      <w:tr w:rsidR="00114EA5" w:rsidRPr="007F5449" w:rsidTr="00114EA5">
        <w:tc>
          <w:tcPr>
            <w:tcW w:w="1951" w:type="dxa"/>
            <w:shd w:val="clear" w:color="auto" w:fill="auto"/>
            <w:vAlign w:val="center"/>
          </w:tcPr>
          <w:p w:rsidR="00114EA5" w:rsidRPr="007F5449" w:rsidRDefault="00114EA5" w:rsidP="00500DD1">
            <w:pPr>
              <w:jc w:val="both"/>
              <w:rPr>
                <w:lang/>
              </w:rPr>
            </w:pPr>
            <w:r w:rsidRPr="007F5449">
              <w:rPr>
                <w:lang/>
              </w:rPr>
              <w:t>2 этап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14EA5" w:rsidRPr="007F5449" w:rsidRDefault="00114EA5" w:rsidP="00500DD1">
            <w:pPr>
              <w:jc w:val="both"/>
              <w:rPr>
                <w:lang/>
              </w:rPr>
            </w:pPr>
            <w:r w:rsidRPr="007F5449">
              <w:t>Предоставление вновь сформированных земельных участков под предлагаемую проектом застройку</w:t>
            </w:r>
          </w:p>
        </w:tc>
        <w:tc>
          <w:tcPr>
            <w:tcW w:w="3402" w:type="dxa"/>
            <w:shd w:val="clear" w:color="auto" w:fill="auto"/>
          </w:tcPr>
          <w:p w:rsidR="00114EA5" w:rsidRPr="00997F9F" w:rsidRDefault="00114EA5" w:rsidP="00997F9F">
            <w:pPr>
              <w:jc w:val="both"/>
              <w:rPr>
                <w:lang w:eastAsia="ar-SA"/>
              </w:rPr>
            </w:pPr>
          </w:p>
        </w:tc>
      </w:tr>
      <w:tr w:rsidR="00114EA5" w:rsidRPr="007F5449" w:rsidTr="00114EA5">
        <w:tc>
          <w:tcPr>
            <w:tcW w:w="1951" w:type="dxa"/>
            <w:shd w:val="clear" w:color="auto" w:fill="auto"/>
            <w:vAlign w:val="center"/>
          </w:tcPr>
          <w:p w:rsidR="00114EA5" w:rsidRPr="007F5449" w:rsidRDefault="00114EA5" w:rsidP="00500DD1">
            <w:pPr>
              <w:jc w:val="both"/>
              <w:rPr>
                <w:lang/>
              </w:rPr>
            </w:pPr>
            <w:r w:rsidRPr="007F5449">
              <w:rPr>
                <w:lang/>
              </w:rPr>
              <w:t>3 этап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14EA5" w:rsidRPr="007F5449" w:rsidRDefault="00114EA5" w:rsidP="00500DD1">
            <w:pPr>
              <w:jc w:val="both"/>
              <w:rPr>
                <w:lang/>
              </w:rPr>
            </w:pPr>
            <w:r w:rsidRPr="007F5449">
              <w:t>Разработка проектной документации по строительству зданий и сооружений, а также по строительству сетей и объектов инженерного обеспечения</w:t>
            </w:r>
          </w:p>
        </w:tc>
        <w:tc>
          <w:tcPr>
            <w:tcW w:w="3402" w:type="dxa"/>
            <w:shd w:val="clear" w:color="auto" w:fill="auto"/>
          </w:tcPr>
          <w:p w:rsidR="00114EA5" w:rsidRPr="007F5449" w:rsidRDefault="00114EA5" w:rsidP="00500DD1">
            <w:pPr>
              <w:jc w:val="both"/>
              <w:rPr>
                <w:color w:val="FF0000"/>
                <w:lang w:eastAsia="ar-SA"/>
              </w:rPr>
            </w:pPr>
          </w:p>
        </w:tc>
      </w:tr>
      <w:tr w:rsidR="00114EA5" w:rsidRPr="007F5449" w:rsidTr="00114EA5">
        <w:tc>
          <w:tcPr>
            <w:tcW w:w="10314" w:type="dxa"/>
            <w:gridSpan w:val="3"/>
            <w:shd w:val="clear" w:color="auto" w:fill="auto"/>
            <w:vAlign w:val="center"/>
          </w:tcPr>
          <w:p w:rsidR="00114EA5" w:rsidRPr="007F5449" w:rsidRDefault="00114EA5" w:rsidP="00500DD1">
            <w:pPr>
              <w:jc w:val="both"/>
              <w:rPr>
                <w:b/>
                <w:lang/>
              </w:rPr>
            </w:pPr>
            <w:r w:rsidRPr="007F5449">
              <w:rPr>
                <w:b/>
                <w:lang/>
              </w:rPr>
              <w:t>2-я очередь</w:t>
            </w:r>
          </w:p>
        </w:tc>
      </w:tr>
      <w:tr w:rsidR="00997F9F" w:rsidRPr="007F5449" w:rsidTr="00114EA5">
        <w:tc>
          <w:tcPr>
            <w:tcW w:w="1951" w:type="dxa"/>
            <w:shd w:val="clear" w:color="auto" w:fill="auto"/>
            <w:vAlign w:val="center"/>
          </w:tcPr>
          <w:p w:rsidR="00997F9F" w:rsidRDefault="00997F9F" w:rsidP="00500DD1">
            <w:pPr>
              <w:jc w:val="both"/>
              <w:rPr>
                <w:lang/>
              </w:rPr>
            </w:pPr>
            <w:r>
              <w:rPr>
                <w:lang/>
              </w:rPr>
              <w:t>1</w:t>
            </w:r>
            <w:r w:rsidRPr="007F5449">
              <w:rPr>
                <w:lang/>
              </w:rPr>
              <w:t xml:space="preserve"> этап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97F9F" w:rsidRPr="007F5449" w:rsidRDefault="00997F9F" w:rsidP="00500DD1">
            <w:pPr>
              <w:jc w:val="both"/>
            </w:pPr>
            <w:r>
              <w:rPr>
                <w:lang w:eastAsia="ar-SA"/>
              </w:rPr>
              <w:t>Снос не пригодных</w:t>
            </w:r>
            <w:r w:rsidR="009A34E8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(ветхих) для проживания зданий</w:t>
            </w:r>
          </w:p>
        </w:tc>
        <w:tc>
          <w:tcPr>
            <w:tcW w:w="3402" w:type="dxa"/>
            <w:shd w:val="clear" w:color="auto" w:fill="auto"/>
          </w:tcPr>
          <w:p w:rsidR="00997F9F" w:rsidRPr="007F5449" w:rsidRDefault="00997F9F" w:rsidP="0097695F">
            <w:pPr>
              <w:rPr>
                <w:lang w:eastAsia="ar-SA"/>
              </w:rPr>
            </w:pPr>
          </w:p>
        </w:tc>
      </w:tr>
      <w:tr w:rsidR="00114EA5" w:rsidRPr="007F5449" w:rsidTr="00114EA5">
        <w:tc>
          <w:tcPr>
            <w:tcW w:w="1951" w:type="dxa"/>
            <w:shd w:val="clear" w:color="auto" w:fill="auto"/>
            <w:vAlign w:val="center"/>
          </w:tcPr>
          <w:p w:rsidR="00114EA5" w:rsidRPr="007F5449" w:rsidRDefault="00997F9F" w:rsidP="00500DD1">
            <w:pPr>
              <w:jc w:val="both"/>
              <w:rPr>
                <w:lang/>
              </w:rPr>
            </w:pPr>
            <w:r>
              <w:rPr>
                <w:lang/>
              </w:rPr>
              <w:t>2</w:t>
            </w:r>
            <w:r w:rsidR="00114EA5" w:rsidRPr="007F5449">
              <w:rPr>
                <w:lang/>
              </w:rPr>
              <w:t xml:space="preserve"> этап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14EA5" w:rsidRPr="007F5449" w:rsidRDefault="00114EA5" w:rsidP="00500DD1">
            <w:pPr>
              <w:jc w:val="both"/>
              <w:rPr>
                <w:b/>
                <w:lang/>
              </w:rPr>
            </w:pPr>
            <w:r w:rsidRPr="007F5449">
              <w:t>Строительство планируемых объектов капитального строительства и их подключение к системе инженерных коммуникаций</w:t>
            </w:r>
          </w:p>
        </w:tc>
        <w:tc>
          <w:tcPr>
            <w:tcW w:w="3402" w:type="dxa"/>
            <w:shd w:val="clear" w:color="auto" w:fill="auto"/>
          </w:tcPr>
          <w:p w:rsidR="00114EA5" w:rsidRDefault="00114EA5" w:rsidP="00500DD1">
            <w:pPr>
              <w:jc w:val="both"/>
              <w:rPr>
                <w:lang w:eastAsia="ar-SA"/>
              </w:rPr>
            </w:pPr>
            <w:r w:rsidRPr="007F5449">
              <w:rPr>
                <w:lang w:eastAsia="ar-SA"/>
              </w:rPr>
              <w:t>-строительство объектов инженерной инфраструктуры;</w:t>
            </w:r>
          </w:p>
          <w:p w:rsidR="00114EA5" w:rsidRPr="007F5449" w:rsidRDefault="00114EA5" w:rsidP="00500DD1">
            <w:pPr>
              <w:jc w:val="both"/>
              <w:rPr>
                <w:lang w:eastAsia="ar-SA"/>
              </w:rPr>
            </w:pPr>
            <w:r w:rsidRPr="007F5449">
              <w:rPr>
                <w:lang w:eastAsia="ar-SA"/>
              </w:rPr>
              <w:t>-строительство трех м</w:t>
            </w:r>
            <w:r w:rsidRPr="007F5449">
              <w:rPr>
                <w:rFonts w:eastAsia="Times New Roman"/>
              </w:rPr>
              <w:t>ногоквартирных</w:t>
            </w:r>
            <w:r w:rsidRPr="007F5449">
              <w:rPr>
                <w:lang w:eastAsia="ar-SA"/>
              </w:rPr>
              <w:t xml:space="preserve"> жилых домов.</w:t>
            </w:r>
          </w:p>
        </w:tc>
      </w:tr>
    </w:tbl>
    <w:p w:rsidR="00525DA7" w:rsidRPr="007F5449" w:rsidRDefault="00525DA7" w:rsidP="00500DD1">
      <w:pPr>
        <w:pStyle w:val="S0"/>
        <w:ind w:firstLine="0"/>
        <w:sectPr w:rsidR="00525DA7" w:rsidRPr="007F5449" w:rsidSect="00CB1FFC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 w:code="9"/>
          <w:pgMar w:top="1276" w:right="731" w:bottom="1134" w:left="1480" w:header="709" w:footer="709" w:gutter="0"/>
          <w:cols w:space="720"/>
          <w:titlePg/>
          <w:docGrid w:linePitch="360"/>
        </w:sectPr>
      </w:pPr>
    </w:p>
    <w:p w:rsidR="004E3C9E" w:rsidRPr="007F5449" w:rsidRDefault="00977D96" w:rsidP="006023AC">
      <w:pPr>
        <w:pStyle w:val="5"/>
        <w:spacing w:after="240" w:line="276" w:lineRule="auto"/>
        <w:jc w:val="center"/>
        <w:rPr>
          <w:rFonts w:ascii="Times New Roman" w:hAnsi="Times New Roman"/>
          <w:b/>
          <w:i/>
          <w:color w:val="auto"/>
          <w:sz w:val="24"/>
          <w:szCs w:val="24"/>
          <w:lang w:val="ru-RU"/>
        </w:rPr>
      </w:pPr>
      <w:bookmarkStart w:id="57" w:name="_Toc37436772"/>
      <w:bookmarkStart w:id="58" w:name="_Toc83891099"/>
      <w:r w:rsidRPr="007F5449">
        <w:rPr>
          <w:rFonts w:ascii="Times New Roman" w:hAnsi="Times New Roman"/>
          <w:b/>
          <w:i/>
          <w:color w:val="auto"/>
          <w:sz w:val="24"/>
          <w:szCs w:val="24"/>
          <w:lang w:val="ru-RU"/>
        </w:rPr>
        <w:lastRenderedPageBreak/>
        <w:t>7</w:t>
      </w:r>
      <w:r w:rsidR="004B52E7" w:rsidRPr="007F5449">
        <w:rPr>
          <w:rFonts w:ascii="Times New Roman" w:hAnsi="Times New Roman"/>
          <w:b/>
          <w:i/>
          <w:color w:val="auto"/>
          <w:sz w:val="24"/>
          <w:szCs w:val="24"/>
          <w:lang w:val="ru-RU"/>
        </w:rPr>
        <w:t>.</w:t>
      </w:r>
      <w:r w:rsidR="007717FA" w:rsidRPr="007F5449">
        <w:rPr>
          <w:rFonts w:ascii="Times New Roman" w:hAnsi="Times New Roman"/>
          <w:b/>
          <w:i/>
          <w:color w:val="auto"/>
          <w:sz w:val="24"/>
          <w:szCs w:val="24"/>
          <w:lang w:val="ru-RU"/>
        </w:rPr>
        <w:t xml:space="preserve"> </w:t>
      </w:r>
      <w:r w:rsidR="001D7D9F" w:rsidRPr="007F5449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bookmarkEnd w:id="57"/>
      <w:r w:rsidR="006023AC" w:rsidRPr="007F5449">
        <w:rPr>
          <w:rFonts w:ascii="Times New Roman" w:hAnsi="Times New Roman"/>
          <w:b/>
          <w:i/>
          <w:color w:val="auto"/>
          <w:sz w:val="24"/>
          <w:szCs w:val="24"/>
          <w:lang w:val="ru-RU"/>
        </w:rPr>
        <w:t>Проект межевания территории</w:t>
      </w:r>
      <w:bookmarkEnd w:id="58"/>
    </w:p>
    <w:p w:rsidR="006023AC" w:rsidRPr="007F5449" w:rsidRDefault="006023AC" w:rsidP="006023AC">
      <w:pPr>
        <w:pStyle w:val="3"/>
        <w:spacing w:before="0" w:after="240" w:line="276" w:lineRule="auto"/>
        <w:ind w:left="36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59" w:name="_Toc83891100"/>
      <w:r w:rsidRPr="007F5449">
        <w:rPr>
          <w:rFonts w:ascii="Times New Roman" w:hAnsi="Times New Roman"/>
          <w:color w:val="auto"/>
          <w:sz w:val="24"/>
          <w:szCs w:val="24"/>
          <w:lang w:val="ru-RU"/>
        </w:rPr>
        <w:t>7.1  Характеристика территории, на которую осуществляется межевание</w:t>
      </w:r>
      <w:bookmarkEnd w:id="59"/>
    </w:p>
    <w:p w:rsidR="00093AD1" w:rsidRPr="007F5449" w:rsidRDefault="00093AD1" w:rsidP="00093AD1">
      <w:pPr>
        <w:spacing w:line="276" w:lineRule="auto"/>
        <w:ind w:firstLine="709"/>
        <w:jc w:val="both"/>
      </w:pPr>
      <w:r w:rsidRPr="007F5449">
        <w:t xml:space="preserve">Территория, на которую осуществляется межевание, расположена в микрорайоне </w:t>
      </w:r>
      <w:r w:rsidR="002F0BDE">
        <w:t>«</w:t>
      </w:r>
      <w:r w:rsidRPr="007F5449">
        <w:t>Манеж</w:t>
      </w:r>
      <w:r w:rsidR="002F0BDE">
        <w:t>»</w:t>
      </w:r>
      <w:r w:rsidRPr="007F5449">
        <w:t xml:space="preserve"> Октябрьского округа города Липецка и ограничена улицами М.И. Неделина, Фрунзе и 50 лет НЛМК.</w:t>
      </w:r>
    </w:p>
    <w:p w:rsidR="00093AD1" w:rsidRPr="007F5449" w:rsidRDefault="00093AD1" w:rsidP="00093AD1">
      <w:pPr>
        <w:spacing w:line="276" w:lineRule="auto"/>
        <w:ind w:firstLine="709"/>
        <w:jc w:val="both"/>
      </w:pPr>
      <w:r w:rsidRPr="007F5449">
        <w:t>В соответствии с ПЗЗ, территория проектирования расположена в следующих территориальных зонах:</w:t>
      </w:r>
    </w:p>
    <w:p w:rsidR="00093AD1" w:rsidRPr="007F5449" w:rsidRDefault="00093AD1" w:rsidP="00093AD1">
      <w:pPr>
        <w:spacing w:line="276" w:lineRule="auto"/>
        <w:ind w:firstLine="709"/>
        <w:jc w:val="both"/>
      </w:pPr>
      <w:r w:rsidRPr="007F5449">
        <w:t>- «Зона делового, общественного и коммерческого назначения» (О 1);</w:t>
      </w:r>
    </w:p>
    <w:p w:rsidR="00093AD1" w:rsidRPr="007F5449" w:rsidRDefault="00093AD1" w:rsidP="00093AD1">
      <w:pPr>
        <w:spacing w:line="276" w:lineRule="auto"/>
        <w:ind w:firstLine="709"/>
        <w:jc w:val="both"/>
      </w:pPr>
      <w:r w:rsidRPr="007F5449">
        <w:t>- «Зона, занятая промышленными предприятиями 4 и 5 класса вредности» (П-3);</w:t>
      </w:r>
    </w:p>
    <w:p w:rsidR="00093AD1" w:rsidRPr="007F5449" w:rsidRDefault="00093AD1" w:rsidP="00093AD1">
      <w:pPr>
        <w:spacing w:line="276" w:lineRule="auto"/>
        <w:ind w:firstLine="709"/>
        <w:jc w:val="both"/>
      </w:pPr>
      <w:r w:rsidRPr="007F5449">
        <w:t xml:space="preserve">- «Коммунально складская зона» (КС); </w:t>
      </w:r>
    </w:p>
    <w:p w:rsidR="00093AD1" w:rsidRPr="007F5449" w:rsidRDefault="00093AD1" w:rsidP="00093AD1">
      <w:pPr>
        <w:spacing w:line="276" w:lineRule="auto"/>
        <w:ind w:firstLine="709"/>
        <w:jc w:val="both"/>
      </w:pPr>
      <w:r w:rsidRPr="007F5449">
        <w:t xml:space="preserve">- «Зона транспортной инфраструктуры» (Т); </w:t>
      </w:r>
    </w:p>
    <w:p w:rsidR="00093AD1" w:rsidRPr="007F5449" w:rsidRDefault="00093AD1" w:rsidP="00093AD1">
      <w:pPr>
        <w:spacing w:line="276" w:lineRule="auto"/>
        <w:ind w:firstLine="709"/>
        <w:jc w:val="both"/>
      </w:pPr>
      <w:r w:rsidRPr="007F5449">
        <w:t xml:space="preserve">- «Зона застройки многоэтажными жилыми домами» (Ж 4). </w:t>
      </w:r>
    </w:p>
    <w:p w:rsidR="004E3C9E" w:rsidRPr="007F5449" w:rsidRDefault="00093AD1" w:rsidP="00093AD1">
      <w:pPr>
        <w:spacing w:line="276" w:lineRule="auto"/>
        <w:ind w:firstLine="709"/>
        <w:jc w:val="both"/>
      </w:pPr>
      <w:r w:rsidRPr="007F5449">
        <w:t>На момент начала проектных работ территория проектирования почти полностью застроена объектами капитального строительства жилого, общественного, транспортного назначения и объектами коммунальной сферы. Практически под всеми данными объектами земельные участки сформированы и учтены в Едином государственном реестре недвижимости.</w:t>
      </w:r>
    </w:p>
    <w:p w:rsidR="003B673D" w:rsidRPr="007F5449" w:rsidRDefault="003B673D" w:rsidP="00093AD1">
      <w:pPr>
        <w:spacing w:line="276" w:lineRule="auto"/>
        <w:ind w:firstLine="709"/>
        <w:jc w:val="both"/>
      </w:pPr>
    </w:p>
    <w:p w:rsidR="004E3C9E" w:rsidRPr="007F5449" w:rsidRDefault="00500DD1" w:rsidP="00500DD1">
      <w:pPr>
        <w:pStyle w:val="3"/>
        <w:spacing w:before="0" w:line="276" w:lineRule="auto"/>
        <w:ind w:left="36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60" w:name="_Toc37407961"/>
      <w:bookmarkStart w:id="61" w:name="_Toc83891101"/>
      <w:r w:rsidRPr="007F5449">
        <w:rPr>
          <w:rFonts w:ascii="Times New Roman" w:hAnsi="Times New Roman"/>
          <w:color w:val="auto"/>
          <w:sz w:val="24"/>
          <w:szCs w:val="24"/>
          <w:lang w:val="ru-RU"/>
        </w:rPr>
        <w:t>7.</w:t>
      </w:r>
      <w:r w:rsidR="006023AC" w:rsidRPr="007F5449">
        <w:rPr>
          <w:rFonts w:ascii="Times New Roman" w:hAnsi="Times New Roman"/>
          <w:color w:val="auto"/>
          <w:sz w:val="24"/>
          <w:szCs w:val="24"/>
          <w:lang w:val="ru-RU"/>
        </w:rPr>
        <w:t>2</w:t>
      </w:r>
      <w:r w:rsidRPr="007F5449">
        <w:rPr>
          <w:rFonts w:ascii="Times New Roman" w:hAnsi="Times New Roman"/>
          <w:color w:val="auto"/>
          <w:sz w:val="24"/>
          <w:szCs w:val="24"/>
          <w:lang w:val="ru-RU"/>
        </w:rPr>
        <w:t xml:space="preserve"> С</w:t>
      </w:r>
      <w:r w:rsidR="004E3C9E" w:rsidRPr="007F5449">
        <w:rPr>
          <w:rFonts w:ascii="Times New Roman" w:hAnsi="Times New Roman"/>
          <w:color w:val="auto"/>
          <w:sz w:val="24"/>
          <w:szCs w:val="24"/>
          <w:lang w:val="ru-RU"/>
        </w:rPr>
        <w:t>ведения об использованных материалах по установлению границ земельных участков и особенностях межевания</w:t>
      </w:r>
      <w:bookmarkEnd w:id="60"/>
      <w:bookmarkEnd w:id="61"/>
    </w:p>
    <w:p w:rsidR="00500DD1" w:rsidRPr="007F5449" w:rsidRDefault="00500DD1" w:rsidP="00500DD1">
      <w:pPr>
        <w:spacing w:line="276" w:lineRule="auto"/>
        <w:jc w:val="both"/>
      </w:pPr>
    </w:p>
    <w:p w:rsidR="004E3C9E" w:rsidRPr="007F5449" w:rsidRDefault="004E3C9E" w:rsidP="00500DD1">
      <w:pPr>
        <w:spacing w:line="276" w:lineRule="auto"/>
        <w:ind w:firstLine="709"/>
        <w:jc w:val="both"/>
      </w:pPr>
      <w:r w:rsidRPr="007F5449">
        <w:t xml:space="preserve">Образование земельных участков проводилось с учетом сведений Единого государственного реестра недвижимости в отношении кадастрового квартала 48:20:0045902, в границах которого расположена территория проектирования. Также при разработке проекта межевания территории учитывались данные топографической съемки масштаба 1:500, предоставленной в качестве исходных материалов к муниципальному контракту на подготовку документации по планировке территории (проекта планировки и проекта межевания) квартала, ограниченного ул. Фрунзе, М.И. Неделина, 50 лет НЛМК в городе Липецке. </w:t>
      </w:r>
    </w:p>
    <w:p w:rsidR="004E3C9E" w:rsidRDefault="004E3C9E" w:rsidP="00500DD1">
      <w:pPr>
        <w:spacing w:line="276" w:lineRule="auto"/>
        <w:ind w:firstLine="709"/>
        <w:jc w:val="both"/>
      </w:pPr>
      <w:r w:rsidRPr="007F5449">
        <w:t>Образование земельных участков проводилось в соответствии с Главой I.1 Земельного кодекса РФ.</w:t>
      </w:r>
    </w:p>
    <w:p w:rsidR="004E3C9E" w:rsidRPr="007F5449" w:rsidRDefault="004E3C9E" w:rsidP="00500DD1">
      <w:pPr>
        <w:spacing w:line="276" w:lineRule="auto"/>
        <w:jc w:val="both"/>
      </w:pPr>
    </w:p>
    <w:p w:rsidR="004E3C9E" w:rsidRPr="007F5449" w:rsidRDefault="00977D96" w:rsidP="00500DD1">
      <w:pPr>
        <w:pStyle w:val="3"/>
        <w:spacing w:before="0" w:line="276" w:lineRule="auto"/>
        <w:ind w:left="36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62" w:name="_Toc83891102"/>
      <w:r w:rsidRPr="007F5449">
        <w:rPr>
          <w:rFonts w:ascii="Times New Roman" w:hAnsi="Times New Roman"/>
          <w:color w:val="auto"/>
          <w:sz w:val="24"/>
          <w:szCs w:val="24"/>
          <w:lang w:val="ru-RU"/>
        </w:rPr>
        <w:t>7</w:t>
      </w:r>
      <w:r w:rsidR="007717FA" w:rsidRPr="007F5449">
        <w:rPr>
          <w:rFonts w:ascii="Times New Roman" w:hAnsi="Times New Roman"/>
          <w:color w:val="auto"/>
          <w:sz w:val="24"/>
          <w:szCs w:val="24"/>
        </w:rPr>
        <w:t>.</w:t>
      </w:r>
      <w:r w:rsidR="006023AC" w:rsidRPr="007F5449">
        <w:rPr>
          <w:rFonts w:ascii="Times New Roman" w:hAnsi="Times New Roman"/>
          <w:color w:val="auto"/>
          <w:sz w:val="24"/>
          <w:szCs w:val="24"/>
          <w:lang w:val="ru-RU"/>
        </w:rPr>
        <w:t>3</w:t>
      </w:r>
      <w:r w:rsidR="00525DA7" w:rsidRPr="007F544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D7D9F" w:rsidRPr="007F5449">
        <w:rPr>
          <w:rFonts w:ascii="Times New Roman" w:hAnsi="Times New Roman"/>
          <w:color w:val="auto"/>
          <w:sz w:val="24"/>
          <w:szCs w:val="24"/>
        </w:rPr>
        <w:t>Перечень и сведения о площади</w:t>
      </w:r>
      <w:r w:rsidR="00937844" w:rsidRPr="007F5449">
        <w:rPr>
          <w:rFonts w:ascii="Times New Roman" w:hAnsi="Times New Roman"/>
          <w:color w:val="auto"/>
          <w:sz w:val="24"/>
          <w:szCs w:val="24"/>
        </w:rPr>
        <w:t xml:space="preserve"> образуемых земельных участков</w:t>
      </w:r>
      <w:r w:rsidR="00937844" w:rsidRPr="007F5449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937844" w:rsidRPr="007F5449">
        <w:rPr>
          <w:rFonts w:ascii="Times New Roman" w:hAnsi="Times New Roman"/>
          <w:color w:val="auto"/>
          <w:sz w:val="24"/>
          <w:szCs w:val="24"/>
        </w:rPr>
        <w:t>(</w:t>
      </w:r>
      <w:r w:rsidR="001D7D9F" w:rsidRPr="007F5449">
        <w:rPr>
          <w:rFonts w:ascii="Times New Roman" w:hAnsi="Times New Roman"/>
          <w:color w:val="auto"/>
          <w:sz w:val="24"/>
          <w:szCs w:val="24"/>
        </w:rPr>
        <w:t>способы их образования), видах их разрешенного использования</w:t>
      </w:r>
      <w:bookmarkEnd w:id="62"/>
    </w:p>
    <w:p w:rsidR="004E3C9E" w:rsidRPr="007F5449" w:rsidRDefault="004E3C9E" w:rsidP="00500DD1">
      <w:pPr>
        <w:spacing w:line="276" w:lineRule="auto"/>
        <w:jc w:val="both"/>
        <w:rPr>
          <w:rFonts w:eastAsia="Times New Roman"/>
          <w:b/>
          <w:i/>
          <w:lang/>
        </w:rPr>
      </w:pPr>
    </w:p>
    <w:p w:rsidR="004E3C9E" w:rsidRPr="007F5449" w:rsidRDefault="004E3C9E" w:rsidP="00500DD1">
      <w:pPr>
        <w:spacing w:line="276" w:lineRule="auto"/>
        <w:ind w:firstLine="709"/>
        <w:jc w:val="both"/>
      </w:pPr>
      <w:r w:rsidRPr="007F5449">
        <w:t xml:space="preserve">В настоящем разделе текстовой части проекта межевания территории отображена информация об образуемых земельных участках, в том числе, о площади и способе образования, а также о видах их разрешенного использования. Указанная информация представлена в таблице </w:t>
      </w:r>
      <w:r w:rsidR="00500DD1" w:rsidRPr="007F5449">
        <w:t>3</w:t>
      </w:r>
      <w:r w:rsidRPr="007F5449">
        <w:t xml:space="preserve">. </w:t>
      </w:r>
    </w:p>
    <w:p w:rsidR="004E3C9E" w:rsidRPr="007F5449" w:rsidRDefault="004E3C9E" w:rsidP="00500DD1">
      <w:pPr>
        <w:spacing w:line="276" w:lineRule="auto"/>
        <w:ind w:firstLine="709"/>
        <w:jc w:val="both"/>
      </w:pPr>
      <w:r w:rsidRPr="007F5449">
        <w:t xml:space="preserve">Виды разрешенного использования образуемых земельных участков определены в соответствии с </w:t>
      </w:r>
      <w:r w:rsidR="00500DD1" w:rsidRPr="007F5449">
        <w:t>ПЗЗ</w:t>
      </w:r>
      <w:r w:rsidR="007B3780">
        <w:t>.</w:t>
      </w:r>
    </w:p>
    <w:p w:rsidR="005D4B86" w:rsidRDefault="005D4B86" w:rsidP="00500DD1">
      <w:pPr>
        <w:pStyle w:val="a3"/>
        <w:spacing w:line="276" w:lineRule="auto"/>
        <w:jc w:val="right"/>
        <w:rPr>
          <w:color w:val="auto"/>
          <w:sz w:val="24"/>
          <w:szCs w:val="24"/>
        </w:rPr>
      </w:pPr>
    </w:p>
    <w:p w:rsidR="00233A02" w:rsidRPr="007F5449" w:rsidRDefault="00233A02" w:rsidP="00500DD1">
      <w:pPr>
        <w:pStyle w:val="a3"/>
        <w:spacing w:line="276" w:lineRule="auto"/>
        <w:jc w:val="right"/>
        <w:rPr>
          <w:color w:val="auto"/>
          <w:sz w:val="24"/>
          <w:szCs w:val="24"/>
          <w:lang w:val="en-US"/>
        </w:rPr>
      </w:pPr>
      <w:r w:rsidRPr="007F5449">
        <w:rPr>
          <w:color w:val="auto"/>
          <w:sz w:val="24"/>
          <w:szCs w:val="24"/>
        </w:rPr>
        <w:lastRenderedPageBreak/>
        <w:t xml:space="preserve">Таблица </w:t>
      </w:r>
      <w:r w:rsidRPr="007F5449">
        <w:rPr>
          <w:color w:val="auto"/>
          <w:sz w:val="24"/>
          <w:szCs w:val="24"/>
        </w:rPr>
        <w:fldChar w:fldCharType="begin"/>
      </w:r>
      <w:r w:rsidRPr="007F5449">
        <w:rPr>
          <w:color w:val="auto"/>
          <w:sz w:val="24"/>
          <w:szCs w:val="24"/>
        </w:rPr>
        <w:instrText xml:space="preserve"> SEQ Таблица \* ARABIC </w:instrText>
      </w:r>
      <w:r w:rsidRPr="007F5449">
        <w:rPr>
          <w:color w:val="auto"/>
          <w:sz w:val="24"/>
          <w:szCs w:val="24"/>
        </w:rPr>
        <w:fldChar w:fldCharType="separate"/>
      </w:r>
      <w:r w:rsidR="00D06E6F">
        <w:rPr>
          <w:noProof/>
          <w:color w:val="auto"/>
          <w:sz w:val="24"/>
          <w:szCs w:val="24"/>
        </w:rPr>
        <w:t>3</w:t>
      </w:r>
      <w:r w:rsidRPr="007F5449">
        <w:rPr>
          <w:color w:val="auto"/>
          <w:sz w:val="24"/>
          <w:szCs w:val="24"/>
        </w:rPr>
        <w:fldChar w:fldCharType="end"/>
      </w:r>
    </w:p>
    <w:p w:rsidR="004E3C9E" w:rsidRPr="007F5449" w:rsidRDefault="004E3C9E" w:rsidP="00CB1FFC">
      <w:pPr>
        <w:jc w:val="both"/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3"/>
        <w:gridCol w:w="2580"/>
        <w:gridCol w:w="3402"/>
        <w:gridCol w:w="1701"/>
        <w:gridCol w:w="1328"/>
      </w:tblGrid>
      <w:tr w:rsidR="004E3C9E" w:rsidRPr="007F5449" w:rsidTr="009A6338">
        <w:trPr>
          <w:trHeight w:val="288"/>
          <w:tblHeader/>
          <w:jc w:val="center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4E3C9E" w:rsidRPr="007F5449" w:rsidRDefault="004E3C9E" w:rsidP="000054D8">
            <w:pPr>
              <w:jc w:val="center"/>
            </w:pPr>
            <w:bookmarkStart w:id="63" w:name="_Toc441576074"/>
            <w:bookmarkStart w:id="64" w:name="_Toc442778835"/>
            <w:r w:rsidRPr="007F5449">
              <w:t>Условный номер ЗУ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E3C9E" w:rsidRPr="007F5449" w:rsidRDefault="004E3C9E" w:rsidP="000054D8">
            <w:pPr>
              <w:jc w:val="center"/>
            </w:pPr>
            <w:r w:rsidRPr="007F5449">
              <w:t>Вид разрешенного использования земельного участка</w:t>
            </w:r>
          </w:p>
        </w:tc>
        <w:tc>
          <w:tcPr>
            <w:tcW w:w="3402" w:type="dxa"/>
            <w:vAlign w:val="center"/>
          </w:tcPr>
          <w:p w:rsidR="004E3C9E" w:rsidRPr="007F5449" w:rsidRDefault="004E3C9E" w:rsidP="000054D8">
            <w:pPr>
              <w:jc w:val="center"/>
            </w:pPr>
            <w:r w:rsidRPr="007F5449">
              <w:t>Способ образования земельных участков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3C9E" w:rsidRPr="007F5449" w:rsidRDefault="004E3C9E" w:rsidP="000054D8">
            <w:pPr>
              <w:jc w:val="center"/>
            </w:pPr>
            <w:r w:rsidRPr="007F5449">
              <w:t>Категория земель</w:t>
            </w:r>
          </w:p>
        </w:tc>
        <w:tc>
          <w:tcPr>
            <w:tcW w:w="1328" w:type="dxa"/>
            <w:vAlign w:val="center"/>
          </w:tcPr>
          <w:p w:rsidR="004E3C9E" w:rsidRPr="007F5449" w:rsidRDefault="004E3C9E" w:rsidP="000054D8">
            <w:pPr>
              <w:jc w:val="center"/>
            </w:pPr>
            <w:r w:rsidRPr="007F5449">
              <w:t>Площадь, кв.м</w:t>
            </w:r>
          </w:p>
        </w:tc>
      </w:tr>
      <w:tr w:rsidR="004E3C9E" w:rsidRPr="007F5449" w:rsidTr="009A6338">
        <w:trPr>
          <w:trHeight w:val="288"/>
          <w:jc w:val="center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4E3C9E" w:rsidRPr="007F5449" w:rsidRDefault="004E3C9E" w:rsidP="000054D8">
            <w:pPr>
              <w:jc w:val="center"/>
            </w:pPr>
            <w:r w:rsidRPr="007F5449">
              <w:t>:ЗУ1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E3C9E" w:rsidRPr="007F5449" w:rsidRDefault="004E3C9E" w:rsidP="000054D8">
            <w:pPr>
              <w:jc w:val="center"/>
            </w:pPr>
            <w:r w:rsidRPr="007F5449">
              <w:t>Объекты гаражного назначения</w:t>
            </w:r>
          </w:p>
        </w:tc>
        <w:tc>
          <w:tcPr>
            <w:tcW w:w="3402" w:type="dxa"/>
            <w:vAlign w:val="center"/>
          </w:tcPr>
          <w:p w:rsidR="004E3C9E" w:rsidRPr="007F5449" w:rsidRDefault="004E3C9E" w:rsidP="000054D8">
            <w:pPr>
              <w:jc w:val="center"/>
            </w:pPr>
            <w:r w:rsidRPr="007F5449">
              <w:t xml:space="preserve">Образование из земель находящихся </w:t>
            </w:r>
            <w:r w:rsidRPr="007F5449">
              <w:br/>
              <w:t>в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3C9E" w:rsidRPr="007F5449" w:rsidRDefault="004E3C9E" w:rsidP="000054D8">
            <w:pPr>
              <w:jc w:val="center"/>
            </w:pPr>
            <w:r w:rsidRPr="007F5449">
              <w:t>Земли населенных пунктов</w:t>
            </w:r>
          </w:p>
        </w:tc>
        <w:tc>
          <w:tcPr>
            <w:tcW w:w="1328" w:type="dxa"/>
            <w:vAlign w:val="center"/>
          </w:tcPr>
          <w:p w:rsidR="004E3C9E" w:rsidRPr="007F5449" w:rsidRDefault="004E3C9E" w:rsidP="000054D8">
            <w:pPr>
              <w:jc w:val="center"/>
            </w:pPr>
            <w:r w:rsidRPr="007F5449">
              <w:t>3428</w:t>
            </w:r>
          </w:p>
        </w:tc>
      </w:tr>
      <w:tr w:rsidR="004E3C9E" w:rsidRPr="007F5449" w:rsidTr="009A6338">
        <w:trPr>
          <w:trHeight w:val="288"/>
          <w:jc w:val="center"/>
        </w:trPr>
        <w:tc>
          <w:tcPr>
            <w:tcW w:w="1303" w:type="dxa"/>
            <w:shd w:val="clear" w:color="auto" w:fill="auto"/>
            <w:noWrap/>
            <w:vAlign w:val="center"/>
          </w:tcPr>
          <w:p w:rsidR="004E3C9E" w:rsidRPr="007F5449" w:rsidRDefault="004E3C9E" w:rsidP="000054D8">
            <w:pPr>
              <w:jc w:val="center"/>
            </w:pPr>
            <w:r w:rsidRPr="007F5449">
              <w:t>:ЗУ2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4E3C9E" w:rsidRPr="007F5449" w:rsidRDefault="004E3C9E" w:rsidP="000054D8">
            <w:pPr>
              <w:jc w:val="center"/>
            </w:pPr>
            <w:r w:rsidRPr="007F5449">
              <w:t>Объекты придорожного сервиса</w:t>
            </w:r>
          </w:p>
        </w:tc>
        <w:tc>
          <w:tcPr>
            <w:tcW w:w="3402" w:type="dxa"/>
            <w:vAlign w:val="center"/>
          </w:tcPr>
          <w:p w:rsidR="004E3C9E" w:rsidRPr="007F5449" w:rsidRDefault="004E3C9E" w:rsidP="000054D8">
            <w:pPr>
              <w:jc w:val="center"/>
            </w:pPr>
            <w:r w:rsidRPr="007F5449">
              <w:t xml:space="preserve">Образование из земель находящихся </w:t>
            </w:r>
            <w:r w:rsidRPr="007F5449">
              <w:br/>
              <w:t>в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E3C9E" w:rsidRPr="007F5449" w:rsidRDefault="004E3C9E" w:rsidP="000054D8">
            <w:pPr>
              <w:jc w:val="center"/>
            </w:pPr>
            <w:r w:rsidRPr="007F5449">
              <w:t>Земли населенных пунктов</w:t>
            </w:r>
          </w:p>
        </w:tc>
        <w:tc>
          <w:tcPr>
            <w:tcW w:w="1328" w:type="dxa"/>
            <w:vAlign w:val="center"/>
          </w:tcPr>
          <w:p w:rsidR="004E3C9E" w:rsidRPr="007F5449" w:rsidRDefault="004E3C9E" w:rsidP="000054D8">
            <w:pPr>
              <w:jc w:val="center"/>
            </w:pPr>
            <w:r w:rsidRPr="007F5449">
              <w:t>780</w:t>
            </w:r>
          </w:p>
        </w:tc>
      </w:tr>
      <w:tr w:rsidR="00F569B0" w:rsidRPr="007F5449" w:rsidTr="009A6338">
        <w:trPr>
          <w:trHeight w:val="288"/>
          <w:jc w:val="center"/>
        </w:trPr>
        <w:tc>
          <w:tcPr>
            <w:tcW w:w="1303" w:type="dxa"/>
            <w:shd w:val="clear" w:color="auto" w:fill="auto"/>
            <w:noWrap/>
            <w:vAlign w:val="center"/>
          </w:tcPr>
          <w:p w:rsidR="00F569B0" w:rsidRPr="007F5449" w:rsidRDefault="00F569B0" w:rsidP="000054D8">
            <w:pPr>
              <w:jc w:val="center"/>
            </w:pPr>
            <w:r w:rsidRPr="007F5449">
              <w:t>:ЗУ3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F569B0" w:rsidRPr="007F5449" w:rsidRDefault="00F569B0" w:rsidP="00F569B0">
            <w:pPr>
              <w:jc w:val="center"/>
            </w:pPr>
            <w:r w:rsidRPr="007F5449">
              <w:t>Коммунальное обслуживание</w:t>
            </w:r>
          </w:p>
        </w:tc>
        <w:tc>
          <w:tcPr>
            <w:tcW w:w="3402" w:type="dxa"/>
            <w:vAlign w:val="center"/>
          </w:tcPr>
          <w:p w:rsidR="00F569B0" w:rsidRPr="007F5449" w:rsidRDefault="00F569B0" w:rsidP="00F569B0">
            <w:pPr>
              <w:jc w:val="center"/>
            </w:pPr>
            <w:r w:rsidRPr="007F5449">
              <w:t xml:space="preserve">Образование из земель находящихся </w:t>
            </w:r>
            <w:r w:rsidRPr="007F5449">
              <w:br/>
              <w:t>в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569B0" w:rsidRPr="007F5449" w:rsidRDefault="00F569B0" w:rsidP="00F569B0">
            <w:pPr>
              <w:jc w:val="center"/>
            </w:pPr>
            <w:r w:rsidRPr="007F5449">
              <w:t>Земли населенных пунктов</w:t>
            </w:r>
          </w:p>
        </w:tc>
        <w:tc>
          <w:tcPr>
            <w:tcW w:w="1328" w:type="dxa"/>
            <w:vAlign w:val="center"/>
          </w:tcPr>
          <w:p w:rsidR="00F569B0" w:rsidRPr="007F5449" w:rsidRDefault="00F569B0" w:rsidP="00F569B0">
            <w:pPr>
              <w:jc w:val="center"/>
            </w:pPr>
            <w:r>
              <w:t>116</w:t>
            </w:r>
          </w:p>
        </w:tc>
      </w:tr>
      <w:tr w:rsidR="00F569B0" w:rsidRPr="007F5449" w:rsidTr="009A6338">
        <w:trPr>
          <w:trHeight w:val="288"/>
          <w:jc w:val="center"/>
        </w:trPr>
        <w:tc>
          <w:tcPr>
            <w:tcW w:w="1303" w:type="dxa"/>
            <w:shd w:val="clear" w:color="auto" w:fill="auto"/>
            <w:noWrap/>
            <w:vAlign w:val="center"/>
          </w:tcPr>
          <w:p w:rsidR="00F569B0" w:rsidRPr="007F5449" w:rsidRDefault="00F569B0" w:rsidP="000054D8">
            <w:pPr>
              <w:jc w:val="center"/>
            </w:pPr>
            <w:r w:rsidRPr="007F5449">
              <w:t>:ЗУ4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F569B0" w:rsidRPr="007F5449" w:rsidRDefault="00F569B0" w:rsidP="00F569B0">
            <w:pPr>
              <w:jc w:val="center"/>
            </w:pPr>
            <w:r w:rsidRPr="007F5449">
              <w:t>Многоэтажная жилая застройка (высотная застройка)</w:t>
            </w:r>
          </w:p>
        </w:tc>
        <w:tc>
          <w:tcPr>
            <w:tcW w:w="3402" w:type="dxa"/>
            <w:vAlign w:val="center"/>
          </w:tcPr>
          <w:p w:rsidR="00F569B0" w:rsidRPr="007F5449" w:rsidRDefault="00F569B0" w:rsidP="00F569B0">
            <w:pPr>
              <w:jc w:val="center"/>
            </w:pPr>
            <w:r>
              <w:t xml:space="preserve">Раздел земельного участка с кадастровым номером </w:t>
            </w:r>
            <w:r w:rsidRPr="00713D9B">
              <w:t>48:20:0045902:783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569B0" w:rsidRPr="007F5449" w:rsidRDefault="00F569B0" w:rsidP="00F569B0">
            <w:pPr>
              <w:jc w:val="center"/>
            </w:pPr>
            <w:r w:rsidRPr="007F5449">
              <w:t>Земли населенных пунктов</w:t>
            </w:r>
          </w:p>
        </w:tc>
        <w:tc>
          <w:tcPr>
            <w:tcW w:w="1328" w:type="dxa"/>
            <w:vAlign w:val="center"/>
          </w:tcPr>
          <w:p w:rsidR="00F569B0" w:rsidRDefault="00F569B0" w:rsidP="00F569B0">
            <w:pPr>
              <w:jc w:val="center"/>
            </w:pPr>
            <w:r>
              <w:t>2705</w:t>
            </w:r>
          </w:p>
        </w:tc>
      </w:tr>
      <w:tr w:rsidR="00F569B0" w:rsidRPr="007F5449" w:rsidTr="009A6338">
        <w:trPr>
          <w:trHeight w:val="288"/>
          <w:jc w:val="center"/>
        </w:trPr>
        <w:tc>
          <w:tcPr>
            <w:tcW w:w="1303" w:type="dxa"/>
            <w:shd w:val="clear" w:color="auto" w:fill="auto"/>
            <w:noWrap/>
            <w:vAlign w:val="center"/>
          </w:tcPr>
          <w:p w:rsidR="00F569B0" w:rsidRPr="007F5449" w:rsidRDefault="00F569B0" w:rsidP="000054D8">
            <w:pPr>
              <w:jc w:val="center"/>
            </w:pPr>
            <w:r w:rsidRPr="007F5449">
              <w:t>:ЗУ5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F569B0" w:rsidRPr="007F5449" w:rsidRDefault="00F569B0" w:rsidP="00F569B0">
            <w:pPr>
              <w:jc w:val="center"/>
            </w:pPr>
            <w:r w:rsidRPr="00713D9B">
              <w:t>Коммунальное обслуживание</w:t>
            </w:r>
          </w:p>
        </w:tc>
        <w:tc>
          <w:tcPr>
            <w:tcW w:w="3402" w:type="dxa"/>
            <w:vAlign w:val="center"/>
          </w:tcPr>
          <w:p w:rsidR="00F569B0" w:rsidRPr="007F5449" w:rsidRDefault="00F569B0" w:rsidP="00F569B0">
            <w:pPr>
              <w:jc w:val="center"/>
            </w:pPr>
            <w:r>
              <w:t xml:space="preserve">Раздел земельного участка с кадастровым номером </w:t>
            </w:r>
            <w:r w:rsidRPr="00713D9B">
              <w:t>48:20:0045902:783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569B0" w:rsidRPr="007F5449" w:rsidRDefault="00F569B0" w:rsidP="00F569B0">
            <w:pPr>
              <w:jc w:val="center"/>
            </w:pPr>
            <w:r w:rsidRPr="007F5449">
              <w:t>Земли населенных пунктов</w:t>
            </w:r>
          </w:p>
        </w:tc>
        <w:tc>
          <w:tcPr>
            <w:tcW w:w="1328" w:type="dxa"/>
            <w:vAlign w:val="center"/>
          </w:tcPr>
          <w:p w:rsidR="00F569B0" w:rsidRDefault="00F569B0" w:rsidP="00F569B0">
            <w:pPr>
              <w:jc w:val="center"/>
            </w:pPr>
            <w:r>
              <w:t>263</w:t>
            </w:r>
          </w:p>
        </w:tc>
      </w:tr>
      <w:tr w:rsidR="004E3C9E" w:rsidRPr="007F5449" w:rsidTr="009A6338">
        <w:trPr>
          <w:trHeight w:val="288"/>
          <w:jc w:val="center"/>
        </w:trPr>
        <w:tc>
          <w:tcPr>
            <w:tcW w:w="1303" w:type="dxa"/>
            <w:shd w:val="clear" w:color="auto" w:fill="auto"/>
            <w:noWrap/>
            <w:vAlign w:val="center"/>
          </w:tcPr>
          <w:p w:rsidR="004E3C9E" w:rsidRPr="007F5449" w:rsidRDefault="004E3C9E" w:rsidP="000054D8">
            <w:pPr>
              <w:jc w:val="center"/>
            </w:pPr>
            <w:r w:rsidRPr="007F5449">
              <w:t>:ЗУ6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4E3C9E" w:rsidRPr="007F5449" w:rsidRDefault="004E3C9E" w:rsidP="000054D8">
            <w:pPr>
              <w:jc w:val="center"/>
            </w:pPr>
            <w:r w:rsidRPr="007F5449">
              <w:t>Объекты придорожного сервиса</w:t>
            </w:r>
          </w:p>
        </w:tc>
        <w:tc>
          <w:tcPr>
            <w:tcW w:w="3402" w:type="dxa"/>
            <w:vAlign w:val="center"/>
          </w:tcPr>
          <w:p w:rsidR="004E3C9E" w:rsidRPr="007F5449" w:rsidRDefault="004E3C9E" w:rsidP="000054D8">
            <w:pPr>
              <w:jc w:val="center"/>
            </w:pPr>
            <w:r w:rsidRPr="007F5449">
              <w:t>Перераспределение земельного участка с кадастровым номером 48:20:0045902:47 и земель, находящихся в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E3C9E" w:rsidRPr="007F5449" w:rsidRDefault="004E3C9E" w:rsidP="000054D8">
            <w:pPr>
              <w:jc w:val="center"/>
            </w:pPr>
            <w:r w:rsidRPr="007F5449">
              <w:t>Земли населенных пунктов</w:t>
            </w:r>
          </w:p>
        </w:tc>
        <w:tc>
          <w:tcPr>
            <w:tcW w:w="1328" w:type="dxa"/>
            <w:vAlign w:val="center"/>
          </w:tcPr>
          <w:p w:rsidR="004E3C9E" w:rsidRPr="007F5449" w:rsidRDefault="004E3C9E" w:rsidP="000054D8">
            <w:pPr>
              <w:jc w:val="center"/>
            </w:pPr>
            <w:r w:rsidRPr="007F5449">
              <w:t>770</w:t>
            </w:r>
          </w:p>
        </w:tc>
      </w:tr>
      <w:tr w:rsidR="00F569B0" w:rsidRPr="007F5449" w:rsidTr="009A6338">
        <w:trPr>
          <w:trHeight w:val="288"/>
          <w:jc w:val="center"/>
        </w:trPr>
        <w:tc>
          <w:tcPr>
            <w:tcW w:w="1303" w:type="dxa"/>
            <w:shd w:val="clear" w:color="auto" w:fill="auto"/>
            <w:noWrap/>
            <w:vAlign w:val="center"/>
          </w:tcPr>
          <w:p w:rsidR="00F569B0" w:rsidRPr="007F5449" w:rsidRDefault="00F569B0" w:rsidP="000054D8">
            <w:pPr>
              <w:jc w:val="center"/>
            </w:pPr>
            <w:r w:rsidRPr="007F5449">
              <w:t>:ЗУ7</w:t>
            </w:r>
            <w:r>
              <w:t>*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F569B0" w:rsidRPr="007F5449" w:rsidRDefault="00F569B0" w:rsidP="00F569B0">
            <w:pPr>
              <w:jc w:val="center"/>
            </w:pPr>
            <w:r w:rsidRPr="007F5449">
              <w:t>Земельные участки (территории) общего пользования</w:t>
            </w:r>
          </w:p>
        </w:tc>
        <w:tc>
          <w:tcPr>
            <w:tcW w:w="3402" w:type="dxa"/>
            <w:vAlign w:val="center"/>
          </w:tcPr>
          <w:p w:rsidR="00F569B0" w:rsidRDefault="00F569B0" w:rsidP="007335F5">
            <w:pPr>
              <w:jc w:val="center"/>
            </w:pPr>
            <w:r>
              <w:t xml:space="preserve">1. </w:t>
            </w:r>
            <w:r w:rsidRPr="007F5449">
              <w:t>Перераспределение земельного участка с кадастровым номером 48:20:0045902:18 и земель, находящихся в муниципальной собственности</w:t>
            </w:r>
          </w:p>
          <w:p w:rsidR="00F569B0" w:rsidRPr="007F5449" w:rsidRDefault="00F569B0" w:rsidP="007335F5">
            <w:pPr>
              <w:jc w:val="center"/>
            </w:pPr>
            <w:r>
              <w:t xml:space="preserve">2. Объединение полученного на первом этапе земельного участка и земельного участка </w:t>
            </w:r>
            <w:r w:rsidRPr="007F5449">
              <w:t>с кадастровым номером 48:20:0045902:492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569B0" w:rsidRPr="007F5449" w:rsidRDefault="00F569B0" w:rsidP="00F569B0">
            <w:pPr>
              <w:jc w:val="center"/>
            </w:pPr>
            <w:r w:rsidRPr="007F5449">
              <w:t>Земли населенных пунктов</w:t>
            </w:r>
          </w:p>
        </w:tc>
        <w:tc>
          <w:tcPr>
            <w:tcW w:w="1328" w:type="dxa"/>
            <w:vAlign w:val="center"/>
          </w:tcPr>
          <w:p w:rsidR="00F569B0" w:rsidRDefault="00F569B0" w:rsidP="00F569B0">
            <w:pPr>
              <w:jc w:val="center"/>
            </w:pPr>
            <w:r>
              <w:t>1. 15363</w:t>
            </w:r>
          </w:p>
          <w:p w:rsidR="00F569B0" w:rsidRDefault="00F569B0" w:rsidP="00F569B0">
            <w:pPr>
              <w:jc w:val="center"/>
            </w:pPr>
          </w:p>
          <w:p w:rsidR="00F569B0" w:rsidRDefault="00F569B0" w:rsidP="00F569B0">
            <w:pPr>
              <w:jc w:val="center"/>
            </w:pPr>
          </w:p>
          <w:p w:rsidR="00F569B0" w:rsidRDefault="00F569B0" w:rsidP="00F569B0">
            <w:pPr>
              <w:jc w:val="center"/>
            </w:pPr>
          </w:p>
          <w:p w:rsidR="00F569B0" w:rsidRPr="007F5449" w:rsidRDefault="00F569B0" w:rsidP="00F569B0">
            <w:pPr>
              <w:jc w:val="center"/>
            </w:pPr>
            <w:r>
              <w:t>2. 15891</w:t>
            </w:r>
          </w:p>
        </w:tc>
      </w:tr>
      <w:tr w:rsidR="00F569B0" w:rsidRPr="007F5449" w:rsidTr="009A6338">
        <w:trPr>
          <w:trHeight w:val="288"/>
          <w:jc w:val="center"/>
        </w:trPr>
        <w:tc>
          <w:tcPr>
            <w:tcW w:w="1303" w:type="dxa"/>
            <w:shd w:val="clear" w:color="auto" w:fill="auto"/>
            <w:noWrap/>
            <w:vAlign w:val="center"/>
          </w:tcPr>
          <w:p w:rsidR="00F569B0" w:rsidRPr="007F5449" w:rsidRDefault="00F569B0" w:rsidP="000054D8">
            <w:pPr>
              <w:jc w:val="center"/>
            </w:pPr>
            <w:r w:rsidRPr="007F5449">
              <w:t>:ЗУ8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F569B0" w:rsidRPr="007F5449" w:rsidRDefault="00F569B0" w:rsidP="00F569B0">
            <w:pPr>
              <w:jc w:val="center"/>
            </w:pPr>
            <w:r w:rsidRPr="007F5449">
              <w:t>Земельные участки (территории) общего пользования</w:t>
            </w:r>
          </w:p>
        </w:tc>
        <w:tc>
          <w:tcPr>
            <w:tcW w:w="3402" w:type="dxa"/>
            <w:vAlign w:val="center"/>
          </w:tcPr>
          <w:p w:rsidR="00F569B0" w:rsidRPr="007F5449" w:rsidRDefault="00F569B0" w:rsidP="00F569B0">
            <w:pPr>
              <w:jc w:val="center"/>
            </w:pPr>
            <w:r w:rsidRPr="007F5449">
              <w:t xml:space="preserve">Образование из земель находящихся </w:t>
            </w:r>
            <w:r w:rsidRPr="007F5449">
              <w:br/>
              <w:t>в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569B0" w:rsidRPr="007F5449" w:rsidRDefault="00F569B0" w:rsidP="00F569B0">
            <w:pPr>
              <w:jc w:val="center"/>
            </w:pPr>
            <w:r w:rsidRPr="007F5449">
              <w:t>Земли населенных пунктов</w:t>
            </w:r>
          </w:p>
        </w:tc>
        <w:tc>
          <w:tcPr>
            <w:tcW w:w="1328" w:type="dxa"/>
            <w:vAlign w:val="center"/>
          </w:tcPr>
          <w:p w:rsidR="00F569B0" w:rsidRDefault="00F569B0" w:rsidP="00F569B0">
            <w:pPr>
              <w:jc w:val="center"/>
            </w:pPr>
            <w:r>
              <w:t>1292</w:t>
            </w:r>
          </w:p>
        </w:tc>
      </w:tr>
      <w:tr w:rsidR="004E3C9E" w:rsidRPr="007F5449" w:rsidTr="009A6338">
        <w:trPr>
          <w:trHeight w:val="288"/>
          <w:jc w:val="center"/>
        </w:trPr>
        <w:tc>
          <w:tcPr>
            <w:tcW w:w="1303" w:type="dxa"/>
            <w:shd w:val="clear" w:color="auto" w:fill="auto"/>
            <w:noWrap/>
            <w:vAlign w:val="center"/>
          </w:tcPr>
          <w:p w:rsidR="004E3C9E" w:rsidRPr="007F5449" w:rsidRDefault="004E3C9E" w:rsidP="000054D8">
            <w:pPr>
              <w:jc w:val="center"/>
            </w:pPr>
            <w:r w:rsidRPr="007F5449">
              <w:t>:ЗУ9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4E3C9E" w:rsidRPr="007F5449" w:rsidRDefault="004E3C9E" w:rsidP="000054D8">
            <w:pPr>
              <w:jc w:val="center"/>
            </w:pPr>
            <w:r w:rsidRPr="007F5449">
              <w:t>Коммунальное обслуживание</w:t>
            </w:r>
          </w:p>
        </w:tc>
        <w:tc>
          <w:tcPr>
            <w:tcW w:w="3402" w:type="dxa"/>
            <w:vAlign w:val="center"/>
          </w:tcPr>
          <w:p w:rsidR="004E3C9E" w:rsidRDefault="004E3C9E" w:rsidP="000054D8">
            <w:pPr>
              <w:jc w:val="center"/>
            </w:pPr>
            <w:r w:rsidRPr="007F5449">
              <w:t xml:space="preserve">Образование из земель находящихся </w:t>
            </w:r>
            <w:r w:rsidRPr="007F5449">
              <w:br/>
              <w:t>в муниципальной собственности</w:t>
            </w:r>
          </w:p>
          <w:p w:rsidR="009A6338" w:rsidRPr="007F5449" w:rsidRDefault="009A6338" w:rsidP="000054D8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E3C9E" w:rsidRPr="007F5449" w:rsidRDefault="004E3C9E" w:rsidP="000054D8">
            <w:pPr>
              <w:jc w:val="center"/>
            </w:pPr>
            <w:r w:rsidRPr="007F5449">
              <w:t>Земли населенных пунктов</w:t>
            </w:r>
          </w:p>
        </w:tc>
        <w:tc>
          <w:tcPr>
            <w:tcW w:w="1328" w:type="dxa"/>
            <w:vAlign w:val="center"/>
          </w:tcPr>
          <w:p w:rsidR="004E3C9E" w:rsidRPr="007F5449" w:rsidRDefault="00862327" w:rsidP="000054D8">
            <w:pPr>
              <w:jc w:val="center"/>
            </w:pPr>
            <w:r>
              <w:t>315</w:t>
            </w:r>
          </w:p>
        </w:tc>
      </w:tr>
      <w:tr w:rsidR="004E3C9E" w:rsidRPr="007F5449" w:rsidTr="009A6338">
        <w:trPr>
          <w:trHeight w:val="288"/>
          <w:jc w:val="center"/>
        </w:trPr>
        <w:tc>
          <w:tcPr>
            <w:tcW w:w="1303" w:type="dxa"/>
            <w:shd w:val="clear" w:color="auto" w:fill="auto"/>
            <w:noWrap/>
            <w:vAlign w:val="center"/>
          </w:tcPr>
          <w:p w:rsidR="004E3C9E" w:rsidRPr="007F5449" w:rsidRDefault="004E3C9E" w:rsidP="000054D8">
            <w:pPr>
              <w:jc w:val="center"/>
            </w:pPr>
            <w:r w:rsidRPr="007F5449">
              <w:lastRenderedPageBreak/>
              <w:t>:ЗУ10</w:t>
            </w:r>
            <w:r w:rsidR="00713D9B">
              <w:t>*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4E3C9E" w:rsidRPr="007F5449" w:rsidRDefault="004E3C9E" w:rsidP="000054D8">
            <w:pPr>
              <w:jc w:val="center"/>
            </w:pPr>
            <w:r w:rsidRPr="007F5449">
              <w:t>Многоэтажная жилая застройка (высотная застройка)</w:t>
            </w:r>
          </w:p>
        </w:tc>
        <w:tc>
          <w:tcPr>
            <w:tcW w:w="3402" w:type="dxa"/>
            <w:vAlign w:val="center"/>
          </w:tcPr>
          <w:p w:rsidR="004E3C9E" w:rsidRDefault="00713D9B" w:rsidP="00713D9B">
            <w:pPr>
              <w:jc w:val="center"/>
            </w:pPr>
            <w:r>
              <w:t xml:space="preserve">1. </w:t>
            </w:r>
            <w:r w:rsidR="004E3C9E" w:rsidRPr="007F5449">
              <w:t>Объединение земельных участков с кадастровыми номерами 48:20:0045902:17 и 48:20:0045902:</w:t>
            </w:r>
            <w:r>
              <w:t>20</w:t>
            </w:r>
          </w:p>
          <w:p w:rsidR="00713D9B" w:rsidRPr="007F5449" w:rsidRDefault="00713D9B" w:rsidP="005072BE">
            <w:pPr>
              <w:jc w:val="center"/>
            </w:pPr>
            <w:r>
              <w:t xml:space="preserve">2. Перераспределение полученного на первом этапе земельного участка </w:t>
            </w:r>
            <w:r w:rsidRPr="007F5449">
              <w:t>и земель, находящихся в муниципальной собственности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E3C9E" w:rsidRPr="007F5449" w:rsidRDefault="004E3C9E" w:rsidP="000054D8">
            <w:pPr>
              <w:jc w:val="center"/>
            </w:pPr>
            <w:r w:rsidRPr="007F5449">
              <w:t>Земли населенных пунктов</w:t>
            </w:r>
          </w:p>
        </w:tc>
        <w:tc>
          <w:tcPr>
            <w:tcW w:w="1328" w:type="dxa"/>
            <w:vAlign w:val="center"/>
          </w:tcPr>
          <w:p w:rsidR="004E3C9E" w:rsidRDefault="00713D9B" w:rsidP="00713D9B">
            <w:pPr>
              <w:jc w:val="center"/>
            </w:pPr>
            <w:r>
              <w:t xml:space="preserve">1. </w:t>
            </w:r>
            <w:r w:rsidR="004E3C9E" w:rsidRPr="007F5449">
              <w:t>12727</w:t>
            </w:r>
          </w:p>
          <w:p w:rsidR="00713D9B" w:rsidRDefault="00713D9B" w:rsidP="00713D9B">
            <w:pPr>
              <w:jc w:val="center"/>
            </w:pPr>
          </w:p>
          <w:p w:rsidR="00713D9B" w:rsidRDefault="00713D9B" w:rsidP="00713D9B">
            <w:pPr>
              <w:jc w:val="center"/>
            </w:pPr>
          </w:p>
          <w:p w:rsidR="00713D9B" w:rsidRDefault="00713D9B" w:rsidP="00713D9B">
            <w:pPr>
              <w:jc w:val="center"/>
            </w:pPr>
          </w:p>
          <w:p w:rsidR="00713D9B" w:rsidRPr="007F5449" w:rsidRDefault="00713D9B" w:rsidP="00862327">
            <w:pPr>
              <w:jc w:val="center"/>
            </w:pPr>
            <w:r>
              <w:t>2. 1</w:t>
            </w:r>
            <w:r w:rsidR="00862327">
              <w:t>5541</w:t>
            </w:r>
          </w:p>
        </w:tc>
      </w:tr>
    </w:tbl>
    <w:p w:rsidR="000054D8" w:rsidRPr="00713D9B" w:rsidRDefault="00713D9B" w:rsidP="000054D8">
      <w:pPr>
        <w:jc w:val="both"/>
        <w:rPr>
          <w:i/>
          <w:sz w:val="20"/>
          <w:szCs w:val="20"/>
        </w:rPr>
      </w:pPr>
      <w:bookmarkStart w:id="65" w:name="_Toc494384643"/>
      <w:r w:rsidRPr="00713D9B">
        <w:rPr>
          <w:i/>
          <w:sz w:val="20"/>
          <w:szCs w:val="20"/>
        </w:rPr>
        <w:t>*образование земельного участка в два этапа</w:t>
      </w:r>
    </w:p>
    <w:bookmarkEnd w:id="65"/>
    <w:p w:rsidR="004B52E7" w:rsidRDefault="004B52E7" w:rsidP="00CB1FFC">
      <w:pPr>
        <w:jc w:val="both"/>
        <w:rPr>
          <w:b/>
          <w:i/>
        </w:rPr>
      </w:pPr>
    </w:p>
    <w:p w:rsidR="007335F5" w:rsidRPr="007F5449" w:rsidRDefault="007335F5" w:rsidP="00CB1FFC">
      <w:pPr>
        <w:jc w:val="both"/>
        <w:rPr>
          <w:b/>
          <w:i/>
        </w:rPr>
      </w:pPr>
    </w:p>
    <w:p w:rsidR="004B52E7" w:rsidRPr="007F5449" w:rsidRDefault="00977D96" w:rsidP="00500DD1">
      <w:pPr>
        <w:pStyle w:val="3"/>
        <w:spacing w:before="0" w:line="276" w:lineRule="auto"/>
        <w:ind w:left="36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66" w:name="_Toc83891103"/>
      <w:r w:rsidRPr="007F5449">
        <w:rPr>
          <w:rFonts w:ascii="Times New Roman" w:hAnsi="Times New Roman"/>
          <w:color w:val="auto"/>
          <w:sz w:val="24"/>
          <w:szCs w:val="24"/>
          <w:lang w:val="ru-RU"/>
        </w:rPr>
        <w:t>7</w:t>
      </w:r>
      <w:r w:rsidR="00525DA7" w:rsidRPr="007F5449">
        <w:rPr>
          <w:rFonts w:ascii="Times New Roman" w:hAnsi="Times New Roman"/>
          <w:color w:val="auto"/>
          <w:sz w:val="24"/>
          <w:szCs w:val="24"/>
        </w:rPr>
        <w:t>.</w:t>
      </w:r>
      <w:r w:rsidR="006023AC" w:rsidRPr="007F5449">
        <w:rPr>
          <w:rFonts w:ascii="Times New Roman" w:hAnsi="Times New Roman"/>
          <w:color w:val="auto"/>
          <w:sz w:val="24"/>
          <w:szCs w:val="24"/>
          <w:lang w:val="ru-RU"/>
        </w:rPr>
        <w:t>4</w:t>
      </w:r>
      <w:r w:rsidR="00525DA7" w:rsidRPr="007F5449">
        <w:rPr>
          <w:rFonts w:ascii="Times New Roman" w:hAnsi="Times New Roman"/>
          <w:color w:val="auto"/>
          <w:sz w:val="24"/>
          <w:szCs w:val="24"/>
          <w:lang w:val="ru-RU"/>
        </w:rPr>
        <w:t xml:space="preserve">  </w:t>
      </w:r>
      <w:r w:rsidR="004B52E7" w:rsidRPr="007F5449">
        <w:rPr>
          <w:rFonts w:ascii="Times New Roman" w:hAnsi="Times New Roman"/>
          <w:color w:val="auto"/>
          <w:sz w:val="24"/>
          <w:szCs w:val="24"/>
        </w:rPr>
        <w:t>Перечень</w:t>
      </w:r>
      <w:r w:rsidR="00087BEB" w:rsidRPr="007F5449">
        <w:rPr>
          <w:rFonts w:ascii="Times New Roman" w:hAnsi="Times New Roman"/>
          <w:color w:val="auto"/>
          <w:sz w:val="24"/>
          <w:szCs w:val="24"/>
        </w:rPr>
        <w:t xml:space="preserve"> и сведения о площади образуемых земельных участков, которые будут отнесены к территориям общего пользования или имуществу общего пользования</w:t>
      </w:r>
      <w:r w:rsidR="00500DD1" w:rsidRPr="007F5449">
        <w:rPr>
          <w:rFonts w:ascii="Times New Roman" w:hAnsi="Times New Roman"/>
          <w:color w:val="auto"/>
          <w:sz w:val="24"/>
          <w:szCs w:val="24"/>
          <w:lang w:val="ru-RU"/>
        </w:rPr>
        <w:t>, виды и</w:t>
      </w:r>
      <w:r w:rsidR="00713D9B">
        <w:rPr>
          <w:rFonts w:ascii="Times New Roman" w:hAnsi="Times New Roman"/>
          <w:color w:val="auto"/>
          <w:sz w:val="24"/>
          <w:szCs w:val="24"/>
          <w:lang w:val="ru-RU"/>
        </w:rPr>
        <w:t>х</w:t>
      </w:r>
      <w:r w:rsidR="00500DD1" w:rsidRPr="007F5449">
        <w:rPr>
          <w:rFonts w:ascii="Times New Roman" w:hAnsi="Times New Roman"/>
          <w:color w:val="auto"/>
          <w:sz w:val="24"/>
          <w:szCs w:val="24"/>
          <w:lang w:val="ru-RU"/>
        </w:rPr>
        <w:t xml:space="preserve"> разрешенного использования.</w:t>
      </w:r>
      <w:bookmarkEnd w:id="66"/>
    </w:p>
    <w:p w:rsidR="004E3C9E" w:rsidRPr="007F5449" w:rsidRDefault="004E3C9E" w:rsidP="00CB1FFC">
      <w:pPr>
        <w:jc w:val="both"/>
      </w:pPr>
    </w:p>
    <w:bookmarkEnd w:id="63"/>
    <w:bookmarkEnd w:id="64"/>
    <w:p w:rsidR="00233A02" w:rsidRPr="007F5449" w:rsidRDefault="00233A02" w:rsidP="00500DD1">
      <w:pPr>
        <w:pStyle w:val="a3"/>
        <w:spacing w:line="276" w:lineRule="auto"/>
        <w:jc w:val="right"/>
        <w:rPr>
          <w:color w:val="auto"/>
          <w:sz w:val="24"/>
          <w:szCs w:val="24"/>
          <w:lang w:val="en-US"/>
        </w:rPr>
      </w:pPr>
      <w:r w:rsidRPr="007F5449">
        <w:rPr>
          <w:color w:val="auto"/>
          <w:sz w:val="24"/>
          <w:szCs w:val="24"/>
        </w:rPr>
        <w:t xml:space="preserve">Таблица </w:t>
      </w:r>
      <w:r w:rsidRPr="007F5449">
        <w:rPr>
          <w:color w:val="auto"/>
          <w:sz w:val="24"/>
          <w:szCs w:val="24"/>
        </w:rPr>
        <w:fldChar w:fldCharType="begin"/>
      </w:r>
      <w:r w:rsidRPr="007F5449">
        <w:rPr>
          <w:color w:val="auto"/>
          <w:sz w:val="24"/>
          <w:szCs w:val="24"/>
        </w:rPr>
        <w:instrText xml:space="preserve"> SEQ Таблица \* ARABIC </w:instrText>
      </w:r>
      <w:r w:rsidRPr="007F5449">
        <w:rPr>
          <w:color w:val="auto"/>
          <w:sz w:val="24"/>
          <w:szCs w:val="24"/>
        </w:rPr>
        <w:fldChar w:fldCharType="separate"/>
      </w:r>
      <w:r w:rsidR="00D06E6F">
        <w:rPr>
          <w:noProof/>
          <w:color w:val="auto"/>
          <w:sz w:val="24"/>
          <w:szCs w:val="24"/>
        </w:rPr>
        <w:t>4</w:t>
      </w:r>
      <w:r w:rsidRPr="007F5449">
        <w:rPr>
          <w:color w:val="auto"/>
          <w:sz w:val="24"/>
          <w:szCs w:val="24"/>
        </w:rPr>
        <w:fldChar w:fldCharType="end"/>
      </w:r>
    </w:p>
    <w:p w:rsidR="004E3C9E" w:rsidRPr="007F5449" w:rsidRDefault="004E3C9E" w:rsidP="00CB1FFC">
      <w:pPr>
        <w:jc w:val="both"/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4"/>
        <w:gridCol w:w="2576"/>
        <w:gridCol w:w="3415"/>
        <w:gridCol w:w="1691"/>
        <w:gridCol w:w="1328"/>
      </w:tblGrid>
      <w:tr w:rsidR="004E3C9E" w:rsidRPr="007F5449" w:rsidTr="00F569B0">
        <w:trPr>
          <w:trHeight w:val="288"/>
          <w:jc w:val="center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4E3C9E" w:rsidRPr="007F5449" w:rsidRDefault="004E3C9E" w:rsidP="000054D8">
            <w:pPr>
              <w:jc w:val="center"/>
            </w:pPr>
            <w:r w:rsidRPr="007F5449">
              <w:t>Условный номер ЗУ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4E3C9E" w:rsidRPr="007F5449" w:rsidRDefault="004E3C9E" w:rsidP="000054D8">
            <w:pPr>
              <w:jc w:val="center"/>
            </w:pPr>
            <w:r w:rsidRPr="007F5449">
              <w:t>Вид разрешенного использования земельного участка</w:t>
            </w:r>
          </w:p>
        </w:tc>
        <w:tc>
          <w:tcPr>
            <w:tcW w:w="3415" w:type="dxa"/>
            <w:vAlign w:val="center"/>
          </w:tcPr>
          <w:p w:rsidR="004E3C9E" w:rsidRPr="007F5449" w:rsidRDefault="004E3C9E" w:rsidP="000054D8">
            <w:pPr>
              <w:jc w:val="center"/>
            </w:pPr>
            <w:r w:rsidRPr="007F5449">
              <w:t>Способ образования земельных участков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4E3C9E" w:rsidRPr="007F5449" w:rsidRDefault="004E3C9E" w:rsidP="000054D8">
            <w:pPr>
              <w:jc w:val="center"/>
            </w:pPr>
            <w:r w:rsidRPr="007F5449">
              <w:t>Категория земель</w:t>
            </w:r>
          </w:p>
        </w:tc>
        <w:tc>
          <w:tcPr>
            <w:tcW w:w="1328" w:type="dxa"/>
            <w:vAlign w:val="center"/>
          </w:tcPr>
          <w:p w:rsidR="004E3C9E" w:rsidRPr="007F5449" w:rsidRDefault="004E3C9E" w:rsidP="000054D8">
            <w:pPr>
              <w:jc w:val="center"/>
            </w:pPr>
            <w:r w:rsidRPr="007F5449">
              <w:t>Площадь, кв.м</w:t>
            </w:r>
          </w:p>
        </w:tc>
      </w:tr>
      <w:tr w:rsidR="004E3C9E" w:rsidRPr="007F5449" w:rsidTr="00F569B0">
        <w:trPr>
          <w:trHeight w:val="288"/>
          <w:jc w:val="center"/>
        </w:trPr>
        <w:tc>
          <w:tcPr>
            <w:tcW w:w="1304" w:type="dxa"/>
            <w:shd w:val="clear" w:color="auto" w:fill="auto"/>
            <w:noWrap/>
            <w:vAlign w:val="center"/>
          </w:tcPr>
          <w:p w:rsidR="004E3C9E" w:rsidRPr="007F5449" w:rsidRDefault="004E3C9E" w:rsidP="00F569B0">
            <w:pPr>
              <w:jc w:val="center"/>
            </w:pPr>
            <w:r w:rsidRPr="007F5449">
              <w:t>:ЗУ</w:t>
            </w:r>
            <w:r w:rsidR="00F569B0">
              <w:t>7*</w:t>
            </w:r>
          </w:p>
        </w:tc>
        <w:tc>
          <w:tcPr>
            <w:tcW w:w="2576" w:type="dxa"/>
            <w:shd w:val="clear" w:color="auto" w:fill="auto"/>
            <w:noWrap/>
            <w:vAlign w:val="center"/>
          </w:tcPr>
          <w:p w:rsidR="004E3C9E" w:rsidRPr="007F5449" w:rsidRDefault="004E3C9E" w:rsidP="000054D8">
            <w:pPr>
              <w:jc w:val="center"/>
            </w:pPr>
            <w:r w:rsidRPr="007F5449">
              <w:t>Земельные участки (территории) общего пользования</w:t>
            </w:r>
          </w:p>
        </w:tc>
        <w:tc>
          <w:tcPr>
            <w:tcW w:w="3415" w:type="dxa"/>
            <w:vAlign w:val="center"/>
          </w:tcPr>
          <w:p w:rsidR="004E3C9E" w:rsidRDefault="00F569B0" w:rsidP="007335F5">
            <w:pPr>
              <w:jc w:val="center"/>
            </w:pPr>
            <w:r>
              <w:t xml:space="preserve">1. </w:t>
            </w:r>
            <w:r w:rsidRPr="007F5449">
              <w:t>Перераспределение земельного участка с кадастровым номером 48:20:0045902:18 и земель, находящихся в муниципальной собственности</w:t>
            </w:r>
          </w:p>
          <w:p w:rsidR="00F569B0" w:rsidRPr="007F5449" w:rsidRDefault="00F569B0" w:rsidP="007335F5">
            <w:pPr>
              <w:jc w:val="center"/>
            </w:pPr>
            <w:r>
              <w:t xml:space="preserve">2. Объединение полученного на первом этапе земельного участка и земельного участка </w:t>
            </w:r>
            <w:r w:rsidRPr="007F5449">
              <w:t>с кадастровым номером 48:20:0045902:492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4E3C9E" w:rsidRPr="007F5449" w:rsidRDefault="004E3C9E" w:rsidP="000054D8">
            <w:pPr>
              <w:jc w:val="center"/>
            </w:pPr>
            <w:r w:rsidRPr="007F5449">
              <w:t>Земли населенных пунктов</w:t>
            </w:r>
          </w:p>
        </w:tc>
        <w:tc>
          <w:tcPr>
            <w:tcW w:w="1328" w:type="dxa"/>
            <w:vAlign w:val="center"/>
          </w:tcPr>
          <w:p w:rsidR="004E3C9E" w:rsidRDefault="00F569B0" w:rsidP="00F569B0">
            <w:pPr>
              <w:jc w:val="center"/>
            </w:pPr>
            <w:r>
              <w:t>1. 15363</w:t>
            </w:r>
          </w:p>
          <w:p w:rsidR="00F569B0" w:rsidRDefault="00F569B0" w:rsidP="00F569B0">
            <w:pPr>
              <w:jc w:val="center"/>
            </w:pPr>
          </w:p>
          <w:p w:rsidR="00F569B0" w:rsidRDefault="00F569B0" w:rsidP="00F569B0">
            <w:pPr>
              <w:jc w:val="center"/>
            </w:pPr>
          </w:p>
          <w:p w:rsidR="00F569B0" w:rsidRDefault="00F569B0" w:rsidP="00F569B0">
            <w:pPr>
              <w:jc w:val="center"/>
            </w:pPr>
          </w:p>
          <w:p w:rsidR="00F569B0" w:rsidRPr="007F5449" w:rsidRDefault="00F569B0" w:rsidP="00F569B0">
            <w:pPr>
              <w:jc w:val="center"/>
            </w:pPr>
            <w:r>
              <w:t>2. 15891</w:t>
            </w:r>
          </w:p>
        </w:tc>
      </w:tr>
      <w:tr w:rsidR="00F569B0" w:rsidRPr="007F5449" w:rsidTr="00F569B0">
        <w:trPr>
          <w:trHeight w:val="288"/>
          <w:jc w:val="center"/>
        </w:trPr>
        <w:tc>
          <w:tcPr>
            <w:tcW w:w="1304" w:type="dxa"/>
            <w:shd w:val="clear" w:color="auto" w:fill="auto"/>
            <w:noWrap/>
            <w:vAlign w:val="center"/>
          </w:tcPr>
          <w:p w:rsidR="00F569B0" w:rsidRPr="007F5449" w:rsidRDefault="00F569B0" w:rsidP="00F569B0">
            <w:pPr>
              <w:jc w:val="center"/>
            </w:pPr>
            <w:r w:rsidRPr="007F5449">
              <w:t>:ЗУ</w:t>
            </w:r>
            <w:r>
              <w:t>8</w:t>
            </w:r>
          </w:p>
        </w:tc>
        <w:tc>
          <w:tcPr>
            <w:tcW w:w="2576" w:type="dxa"/>
            <w:shd w:val="clear" w:color="auto" w:fill="auto"/>
            <w:noWrap/>
            <w:vAlign w:val="center"/>
          </w:tcPr>
          <w:p w:rsidR="00F569B0" w:rsidRPr="007F5449" w:rsidRDefault="00F569B0" w:rsidP="00F569B0">
            <w:pPr>
              <w:jc w:val="center"/>
            </w:pPr>
            <w:r w:rsidRPr="007F5449">
              <w:t>Земельные участки (территории) общего пользования</w:t>
            </w:r>
          </w:p>
        </w:tc>
        <w:tc>
          <w:tcPr>
            <w:tcW w:w="3415" w:type="dxa"/>
            <w:vAlign w:val="center"/>
          </w:tcPr>
          <w:p w:rsidR="00F569B0" w:rsidRPr="007F5449" w:rsidRDefault="00F569B0" w:rsidP="00F569B0">
            <w:pPr>
              <w:jc w:val="center"/>
            </w:pPr>
            <w:r w:rsidRPr="007F5449">
              <w:t xml:space="preserve">Образование из земель находящихся </w:t>
            </w:r>
            <w:r w:rsidRPr="007F5449">
              <w:br/>
              <w:t>в муниципальной собственности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F569B0" w:rsidRPr="007F5449" w:rsidRDefault="00F569B0" w:rsidP="00F569B0">
            <w:pPr>
              <w:jc w:val="center"/>
            </w:pPr>
            <w:r w:rsidRPr="007F5449">
              <w:t>Земли населенных пунктов</w:t>
            </w:r>
          </w:p>
        </w:tc>
        <w:tc>
          <w:tcPr>
            <w:tcW w:w="1328" w:type="dxa"/>
            <w:vAlign w:val="center"/>
          </w:tcPr>
          <w:p w:rsidR="00F569B0" w:rsidRDefault="00F569B0" w:rsidP="0098651E">
            <w:pPr>
              <w:jc w:val="center"/>
            </w:pPr>
            <w:r>
              <w:t>1292</w:t>
            </w:r>
          </w:p>
        </w:tc>
      </w:tr>
    </w:tbl>
    <w:p w:rsidR="004E3C9E" w:rsidRPr="007F5449" w:rsidRDefault="004E3C9E" w:rsidP="00500DD1">
      <w:pPr>
        <w:spacing w:line="276" w:lineRule="auto"/>
        <w:jc w:val="both"/>
      </w:pPr>
      <w:bookmarkStart w:id="67" w:name="_Toc27739980"/>
    </w:p>
    <w:p w:rsidR="004E3C9E" w:rsidRPr="007F5449" w:rsidRDefault="006023AC" w:rsidP="00500DD1">
      <w:pPr>
        <w:pStyle w:val="3"/>
        <w:spacing w:before="0" w:line="276" w:lineRule="auto"/>
        <w:ind w:left="36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68" w:name="_Toc83891104"/>
      <w:bookmarkEnd w:id="67"/>
      <w:r w:rsidRPr="007F5449">
        <w:rPr>
          <w:rFonts w:ascii="Times New Roman" w:hAnsi="Times New Roman"/>
          <w:color w:val="auto"/>
          <w:sz w:val="24"/>
          <w:szCs w:val="24"/>
          <w:lang w:val="ru-RU"/>
        </w:rPr>
        <w:t>7.5</w:t>
      </w:r>
      <w:r w:rsidR="00500DD1" w:rsidRPr="007F5449">
        <w:rPr>
          <w:rFonts w:ascii="Times New Roman" w:hAnsi="Times New Roman"/>
          <w:color w:val="auto"/>
          <w:sz w:val="24"/>
          <w:szCs w:val="24"/>
          <w:lang w:val="ru-RU"/>
        </w:rPr>
        <w:t xml:space="preserve"> П</w:t>
      </w:r>
      <w:r w:rsidR="004E3C9E" w:rsidRPr="007F5449">
        <w:rPr>
          <w:rFonts w:ascii="Times New Roman" w:hAnsi="Times New Roman"/>
          <w:color w:val="auto"/>
          <w:sz w:val="24"/>
          <w:szCs w:val="24"/>
          <w:lang w:val="ru-RU"/>
        </w:rPr>
        <w:t>еречень публичных сервитутов</w:t>
      </w:r>
      <w:bookmarkEnd w:id="68"/>
    </w:p>
    <w:p w:rsidR="004E3C9E" w:rsidRPr="007F5449" w:rsidRDefault="004E3C9E" w:rsidP="00500DD1">
      <w:pPr>
        <w:spacing w:line="276" w:lineRule="auto"/>
        <w:jc w:val="both"/>
      </w:pPr>
    </w:p>
    <w:p w:rsidR="004E3C9E" w:rsidRPr="007F5449" w:rsidRDefault="004E3C9E" w:rsidP="00500DD1">
      <w:pPr>
        <w:spacing w:line="276" w:lineRule="auto"/>
        <w:ind w:firstLine="851"/>
        <w:jc w:val="both"/>
      </w:pPr>
      <w:r w:rsidRPr="007F5449">
        <w:t>Проектом межевания территории установление публичных сервитутов не предусмотрено.</w:t>
      </w:r>
    </w:p>
    <w:p w:rsidR="004E3C9E" w:rsidRDefault="004E3C9E" w:rsidP="00500DD1">
      <w:pPr>
        <w:spacing w:line="276" w:lineRule="auto"/>
        <w:jc w:val="both"/>
      </w:pPr>
    </w:p>
    <w:p w:rsidR="007335F5" w:rsidRDefault="007335F5" w:rsidP="00500DD1">
      <w:pPr>
        <w:spacing w:line="276" w:lineRule="auto"/>
        <w:jc w:val="both"/>
      </w:pPr>
    </w:p>
    <w:p w:rsidR="007335F5" w:rsidRDefault="007335F5" w:rsidP="00500DD1">
      <w:pPr>
        <w:spacing w:line="276" w:lineRule="auto"/>
        <w:jc w:val="both"/>
      </w:pPr>
    </w:p>
    <w:p w:rsidR="004E3C9E" w:rsidRPr="007F5449" w:rsidRDefault="006023AC" w:rsidP="00500DD1">
      <w:pPr>
        <w:pStyle w:val="3"/>
        <w:spacing w:before="0" w:line="276" w:lineRule="auto"/>
        <w:ind w:left="36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69" w:name="_Toc83891105"/>
      <w:r w:rsidRPr="007F5449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7.6</w:t>
      </w:r>
      <w:r w:rsidR="00500DD1" w:rsidRPr="007F5449">
        <w:rPr>
          <w:rFonts w:ascii="Times New Roman" w:hAnsi="Times New Roman"/>
          <w:color w:val="auto"/>
          <w:sz w:val="24"/>
          <w:szCs w:val="24"/>
          <w:lang w:val="ru-RU"/>
        </w:rPr>
        <w:t xml:space="preserve"> О</w:t>
      </w:r>
      <w:r w:rsidR="004E3C9E" w:rsidRPr="007F5449">
        <w:rPr>
          <w:rFonts w:ascii="Times New Roman" w:hAnsi="Times New Roman"/>
          <w:color w:val="auto"/>
          <w:sz w:val="24"/>
          <w:szCs w:val="24"/>
          <w:lang w:val="ru-RU"/>
        </w:rPr>
        <w:t>боснование принятых решений</w:t>
      </w:r>
      <w:bookmarkEnd w:id="69"/>
    </w:p>
    <w:p w:rsidR="004E3C9E" w:rsidRPr="007F5449" w:rsidRDefault="004E3C9E" w:rsidP="00500DD1">
      <w:pPr>
        <w:spacing w:line="276" w:lineRule="auto"/>
        <w:jc w:val="both"/>
      </w:pPr>
    </w:p>
    <w:p w:rsidR="004E3C9E" w:rsidRPr="007F5449" w:rsidRDefault="004E3C9E" w:rsidP="00500DD1">
      <w:pPr>
        <w:spacing w:line="276" w:lineRule="auto"/>
        <w:ind w:firstLine="851"/>
        <w:jc w:val="both"/>
      </w:pPr>
      <w:r w:rsidRPr="007F5449">
        <w:t>Образование земельных участков осуществлялось в соответствии с требованиями земельного и градостроительного законодательства, с учетом красных линий, местоположения границ смежных земельных участков, учтенных в Едином государственном реестре недвижимости.</w:t>
      </w:r>
    </w:p>
    <w:p w:rsidR="004E3C9E" w:rsidRPr="007F5449" w:rsidRDefault="004E3C9E" w:rsidP="00500DD1">
      <w:pPr>
        <w:spacing w:line="276" w:lineRule="auto"/>
        <w:ind w:firstLine="851"/>
        <w:jc w:val="both"/>
      </w:pPr>
      <w:r w:rsidRPr="007F5449">
        <w:t>Проектом межевания территории предлагается образовать земельные участки с условными номерами ЗУ1</w:t>
      </w:r>
      <w:r w:rsidR="00903DEC">
        <w:t xml:space="preserve"> –</w:t>
      </w:r>
      <w:r w:rsidRPr="007F5449">
        <w:t xml:space="preserve"> ЗУ</w:t>
      </w:r>
      <w:r w:rsidR="00903DEC">
        <w:t>3, ЗУ6</w:t>
      </w:r>
      <w:r w:rsidRPr="007F5449">
        <w:t xml:space="preserve"> под существующими объектами капитального строительства с целью рационального использования земельных ресурсов. </w:t>
      </w:r>
    </w:p>
    <w:p w:rsidR="004E3C9E" w:rsidRPr="007F5449" w:rsidRDefault="004E3C9E" w:rsidP="00500DD1">
      <w:pPr>
        <w:spacing w:line="276" w:lineRule="auto"/>
        <w:ind w:firstLine="851"/>
        <w:jc w:val="both"/>
      </w:pPr>
      <w:r w:rsidRPr="007F5449">
        <w:t>Земельные участки с условными номерами ЗУ</w:t>
      </w:r>
      <w:r w:rsidR="00903DEC">
        <w:t>4, ЗУ5, ЗУ6 -</w:t>
      </w:r>
      <w:r w:rsidRPr="007F5449">
        <w:t xml:space="preserve"> ЗУ1</w:t>
      </w:r>
      <w:r w:rsidR="00903DEC">
        <w:t>0</w:t>
      </w:r>
      <w:r w:rsidRPr="007F5449">
        <w:t xml:space="preserve"> образуются с целью отведения земельных участков под объект</w:t>
      </w:r>
      <w:r w:rsidR="00F569B0">
        <w:t>ы,</w:t>
      </w:r>
      <w:r w:rsidRPr="007F5449">
        <w:t xml:space="preserve"> предусмотренны</w:t>
      </w:r>
      <w:r w:rsidR="00F569B0">
        <w:t>е</w:t>
      </w:r>
      <w:r w:rsidRPr="007F5449">
        <w:t xml:space="preserve"> в проекте планировки территории</w:t>
      </w:r>
      <w:r w:rsidR="00F569B0">
        <w:t>,</w:t>
      </w:r>
      <w:r w:rsidRPr="007F5449">
        <w:t xml:space="preserve"> </w:t>
      </w:r>
      <w:r w:rsidR="00F569B0">
        <w:t xml:space="preserve">и </w:t>
      </w:r>
      <w:r w:rsidR="00F569B0" w:rsidRPr="007F5449">
        <w:t>территории</w:t>
      </w:r>
      <w:r w:rsidR="00F569B0">
        <w:t xml:space="preserve"> </w:t>
      </w:r>
      <w:r w:rsidR="00F569B0" w:rsidRPr="007F5449">
        <w:t xml:space="preserve">общего пользования </w:t>
      </w:r>
      <w:r w:rsidR="00F569B0">
        <w:t xml:space="preserve"> </w:t>
      </w:r>
      <w:r w:rsidRPr="007F5449">
        <w:t>с учетом красных линий, устанавливаемых на территории проектирования.</w:t>
      </w:r>
      <w:r w:rsidR="00903DEC">
        <w:t xml:space="preserve"> </w:t>
      </w:r>
    </w:p>
    <w:p w:rsidR="00E34A54" w:rsidRPr="007F5449" w:rsidRDefault="00E34A54" w:rsidP="00500DD1">
      <w:pPr>
        <w:spacing w:line="276" w:lineRule="auto"/>
        <w:jc w:val="both"/>
      </w:pPr>
    </w:p>
    <w:p w:rsidR="00E34A54" w:rsidRPr="007F5449" w:rsidRDefault="00977D96" w:rsidP="00500DD1">
      <w:pPr>
        <w:pStyle w:val="3"/>
        <w:spacing w:before="0" w:line="276" w:lineRule="auto"/>
        <w:ind w:left="36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70" w:name="_Toc83891106"/>
      <w:r w:rsidRPr="007F5449">
        <w:rPr>
          <w:rFonts w:ascii="Times New Roman" w:hAnsi="Times New Roman"/>
          <w:color w:val="auto"/>
          <w:sz w:val="24"/>
          <w:szCs w:val="24"/>
          <w:lang w:val="ru-RU"/>
        </w:rPr>
        <w:t>7</w:t>
      </w:r>
      <w:r w:rsidR="00E34A54" w:rsidRPr="007F5449">
        <w:rPr>
          <w:rFonts w:ascii="Times New Roman" w:hAnsi="Times New Roman"/>
          <w:color w:val="auto"/>
          <w:sz w:val="24"/>
          <w:szCs w:val="24"/>
        </w:rPr>
        <w:t>.</w:t>
      </w:r>
      <w:r w:rsidR="006023AC" w:rsidRPr="007F5449">
        <w:rPr>
          <w:rFonts w:ascii="Times New Roman" w:hAnsi="Times New Roman"/>
          <w:color w:val="auto"/>
          <w:sz w:val="24"/>
          <w:szCs w:val="24"/>
          <w:lang w:val="ru-RU"/>
        </w:rPr>
        <w:t>7</w:t>
      </w:r>
      <w:r w:rsidR="00E34A54" w:rsidRPr="007F5449">
        <w:rPr>
          <w:rFonts w:ascii="Times New Roman" w:hAnsi="Times New Roman"/>
          <w:color w:val="auto"/>
          <w:sz w:val="24"/>
          <w:szCs w:val="24"/>
        </w:rPr>
        <w:t xml:space="preserve">  Ведомость координат характерных точек образуемых земельных участков</w:t>
      </w:r>
      <w:bookmarkEnd w:id="70"/>
    </w:p>
    <w:p w:rsidR="009D5237" w:rsidRDefault="009D5237" w:rsidP="009D5237"/>
    <w:p w:rsidR="009D5237" w:rsidRPr="008F4CA2" w:rsidRDefault="009D5237" w:rsidP="009D5237">
      <w:r w:rsidRPr="008F4CA2">
        <w:t>Образуемый земельный участок с условным номером :ЗУ01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4"/>
        <w:gridCol w:w="1872"/>
        <w:gridCol w:w="1872"/>
        <w:gridCol w:w="2808"/>
        <w:gridCol w:w="1404"/>
      </w:tblGrid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Номер точки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X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Дирекционный угол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Длина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-1559,46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-606,04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117° 38' 46''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0,95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-1559,9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-605,2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121° 36' 27''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1,53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-1560,7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-603,9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115° 45' 5''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59,84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-1586,7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-550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25° 18' 46''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32,74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-1557,1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-536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19° 8' 1''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5,19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-1552,2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-534,3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19° 51' 19''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3,83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-1548,6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-533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114° 18' 42''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7,17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-1551,55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-526,47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204° 17' 12''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8,44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-1559,24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-529,94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116° 18' 14''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32,38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-1573,59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-500,91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25° 20' 46''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0,21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-1573,4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-500,82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117° 55' 55''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12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-1579,02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-490,22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205° 40' 25''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54,91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-1628,51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-514,01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295° 48' 49''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18,07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-1620,64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-530,28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296° 37' 30''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25,62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-1609,16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-553,18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25° 0' 25''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3,45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-1606,03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-551,72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296° 1' 36''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8,09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-1602,48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-558,99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25° 50' 31''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3,19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-1599,61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-557,6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296° 58' 8''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5,71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-1597,02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-562,69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26° 57' 57''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2,56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-1594,74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-561,53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296° 5' 54''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7,14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-1591,6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-567,94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296° 47' 7''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12,8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-1585,83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-579,37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26° 1' 47''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4,79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-1581,53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-577,27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295° 40' 55''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35,4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-1566,19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-609,17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24° 56' 32''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7,42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-1559,46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-606,04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/>
        </w:tc>
      </w:tr>
    </w:tbl>
    <w:p w:rsidR="00E8532E" w:rsidRDefault="00E8532E" w:rsidP="009D5237"/>
    <w:p w:rsidR="00E8532E" w:rsidRDefault="00E8532E" w:rsidP="009D5237"/>
    <w:p w:rsidR="009D5237" w:rsidRPr="008F4CA2" w:rsidRDefault="009D5237" w:rsidP="009D5237">
      <w:r w:rsidRPr="008F4CA2">
        <w:lastRenderedPageBreak/>
        <w:t>Образуемый земельный участок с условным номером :ЗУ02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4"/>
        <w:gridCol w:w="1872"/>
        <w:gridCol w:w="1872"/>
        <w:gridCol w:w="2808"/>
        <w:gridCol w:w="1404"/>
      </w:tblGrid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Номер точки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X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Дирекционный угол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Длина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-1579,02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-490,22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117° 52' 44''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14,63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-1585,86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-477,29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206° 21' 9''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54,27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-1634,49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-501,38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295° 20' 11''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13,97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-1628,51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-514,01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25° 40' 25''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54,91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-1579,02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-490,22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/>
        </w:tc>
      </w:tr>
    </w:tbl>
    <w:p w:rsidR="009D5237" w:rsidRPr="008F4CA2" w:rsidRDefault="009D5237" w:rsidP="009D5237"/>
    <w:p w:rsidR="009D5237" w:rsidRPr="008F4CA2" w:rsidRDefault="009D5237" w:rsidP="009D5237">
      <w:r w:rsidRPr="008F4CA2">
        <w:t>Образуемый земельный участок с условным номером :ЗУ03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4"/>
        <w:gridCol w:w="1872"/>
        <w:gridCol w:w="1872"/>
        <w:gridCol w:w="2808"/>
        <w:gridCol w:w="1404"/>
      </w:tblGrid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Номер точки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X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Дирекционный угол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Длина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-1653,81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-737,88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61° 6' 36''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10,14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-1648,91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-729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125° 49' 51''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3,86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-1651,17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-725,87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223° 40' 14''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19,51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-1665,28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-739,34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315° 17' 42''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6,87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-1660,4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-744,17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43° 39' 57''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9,11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-1653,81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-737,88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/>
        </w:tc>
      </w:tr>
    </w:tbl>
    <w:p w:rsidR="009D5237" w:rsidRPr="008F4CA2" w:rsidRDefault="009D5237" w:rsidP="009D5237"/>
    <w:p w:rsidR="009D5237" w:rsidRPr="008F4CA2" w:rsidRDefault="009D5237" w:rsidP="009D5237">
      <w:r w:rsidRPr="008F4CA2">
        <w:t>Образуемый земельный участок с условным номером :ЗУ04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4"/>
        <w:gridCol w:w="1872"/>
        <w:gridCol w:w="1872"/>
        <w:gridCol w:w="2808"/>
        <w:gridCol w:w="1404"/>
      </w:tblGrid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Номер точки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X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Дирекционный угол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Длина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-1665,9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-684,7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32° 26' 48''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17,89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-1650,8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-675,1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19° 12' 52''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4,65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-1646,41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-673,57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79° 20' 23''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4,32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-1645,61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-669,32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114° 56' 55''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17,76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-1653,1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-653,22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114° 53' 59''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18,31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-1660,81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-636,61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206° 22' 48''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2,77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-1663,29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-637,84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206° 46' 16''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1,24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-1664,4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-638,4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207° 8' 36''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54,95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-1713,3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-663,47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207° 10' 23''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11,8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-1723,8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-668,86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300° 51' 47''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5,85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-1720,8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-673,88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215° 29' 32''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7,32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-1726,76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-678,13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314° 11' 41''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13,58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-1717,29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-687,87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315° 18' 12''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17,36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-1704,95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-700,08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37° 41' 39''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26,13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-1684,27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-684,1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306° 50' 20''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7,37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-1679,85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-690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305° 12' 36''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3,66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-1677,74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-692,99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36° 43' 35''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3,19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-1675,18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-691,08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34° 30' 31''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11,26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-1665,9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-684,7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/>
        </w:tc>
      </w:tr>
    </w:tbl>
    <w:p w:rsidR="009D5237" w:rsidRPr="008F4CA2" w:rsidRDefault="009D5237" w:rsidP="009D5237"/>
    <w:p w:rsidR="009D5237" w:rsidRDefault="009D5237" w:rsidP="009D5237"/>
    <w:p w:rsidR="009D5237" w:rsidRDefault="009D5237" w:rsidP="009D5237"/>
    <w:p w:rsidR="009D5237" w:rsidRDefault="009D5237" w:rsidP="009D5237"/>
    <w:p w:rsidR="009D5237" w:rsidRDefault="009D5237" w:rsidP="009D5237"/>
    <w:p w:rsidR="009D5237" w:rsidRDefault="009D5237" w:rsidP="009D5237"/>
    <w:p w:rsidR="009D5237" w:rsidRDefault="009D5237" w:rsidP="009D5237"/>
    <w:p w:rsidR="009D5237" w:rsidRPr="008F4CA2" w:rsidRDefault="009D5237" w:rsidP="009D5237">
      <w:r w:rsidRPr="008F4CA2">
        <w:lastRenderedPageBreak/>
        <w:t>Образуемый земельный участок с условным номером :ЗУ05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4"/>
        <w:gridCol w:w="1872"/>
        <w:gridCol w:w="1872"/>
        <w:gridCol w:w="2808"/>
        <w:gridCol w:w="1404"/>
      </w:tblGrid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Номер точки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X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Дирекционный угол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Длина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-1628,07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-712,76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115° 4' 43''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43,27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-1646,41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-673,57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199° 12' 52''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4,65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-1650,8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-675,1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294° 15' 41''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10,12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-1646,64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-684,33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294° 18' 5''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5,32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-1644,45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-689,18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294° 14' 48''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5,53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-1642,18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-694,22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291° 18' 32''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14,25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-1637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-707,5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200° 37' 12''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3,15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-1639,95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-708,61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290° 12' 30''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10,22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-1636,42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-718,2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33° 5' 3''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9,97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-1628,07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-712,76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/>
        </w:tc>
      </w:tr>
    </w:tbl>
    <w:p w:rsidR="009D5237" w:rsidRPr="008F4CA2" w:rsidRDefault="009D5237" w:rsidP="009D5237"/>
    <w:p w:rsidR="009D5237" w:rsidRPr="008F4CA2" w:rsidRDefault="009D5237" w:rsidP="009D5237">
      <w:r w:rsidRPr="008F4CA2">
        <w:t>Образуемый земельный участок с условным номером :ЗУ06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4"/>
        <w:gridCol w:w="1872"/>
        <w:gridCol w:w="1872"/>
        <w:gridCol w:w="2808"/>
        <w:gridCol w:w="1404"/>
      </w:tblGrid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Номер точки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X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Дирекционный угол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Длина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-1618,23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-546,4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117° 28' 11''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43,05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-1638,09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-508,2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205° 57' 1''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27,51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-1662,83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-520,24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299° 19' 2''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12,29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-1656,81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-530,96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28° 43' 47''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13,02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-1645,39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-524,7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297° 21' 25''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27,83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-1632,6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-549,42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297° 40' 9''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4,18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-1630,66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-553,12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28° 23' 49''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14,13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-1618,23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-546,4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/>
        </w:tc>
      </w:tr>
    </w:tbl>
    <w:p w:rsidR="009D5237" w:rsidRPr="008F4CA2" w:rsidRDefault="009D5237" w:rsidP="009D5237"/>
    <w:p w:rsidR="009D5237" w:rsidRPr="008F4CA2" w:rsidRDefault="009D5237" w:rsidP="009D5237">
      <w:r w:rsidRPr="008F4CA2">
        <w:t>Образуемый земельный участок с условным номером :ЗУ07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4"/>
        <w:gridCol w:w="1872"/>
        <w:gridCol w:w="1872"/>
        <w:gridCol w:w="2808"/>
        <w:gridCol w:w="1404"/>
      </w:tblGrid>
      <w:tr w:rsidR="009D5237" w:rsidRPr="008F4CA2" w:rsidTr="009D5237">
        <w:trPr>
          <w:tblHeader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Номер точки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X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Дирекционный угол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Длина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-1522,5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-648,5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116° 52' 41''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40,92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25° 55' 13''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66,78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-1480,94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-582,81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112° 40' 8''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14,35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-1486,47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-569,57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26° 10' 57''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13,39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-1474,45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-563,66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294° 11' 49''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11,91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-1469,57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-574,52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24° 51' 49''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7,68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-1462,6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-571,29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22° 37' 12''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9,49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-1453,84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-567,64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115° 49' 57''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12,94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-1459,48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-555,99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203° 57' 45''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0,69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-1460,11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-556,27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115° 56' 32''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0,82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-1460,47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-555,53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205° 32' 57''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8,32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-1467,98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-559,12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207° 34' 40''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10,63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-1477,4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-564,04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205° 51' 48''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10,59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-1486,93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-568,66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205° 52' 41''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41,4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-1524,18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-586,73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204° 4' 3''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2,77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-1526,71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-587,86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207° 36' 42''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23,99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-1547,97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-598,98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207° 32' 11''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13,45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-1559,9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-605,2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297° 38' 46''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0,95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-1559,46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-606,04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204° 56' 32''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7,42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lastRenderedPageBreak/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-1566,19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-609,17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115° 40' 55''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35,4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-1581,53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-577,27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206° 1' 47''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4,79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-1585,83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-579,37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116° 47' 7''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12,8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-1591,6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-567,94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116° 5' 54''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7,14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-1594,74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-561,53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206° 57' 57''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2,56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-1597,02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-562,69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116° 58' 8''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5,71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-1599,61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-557,6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205° 50' 31''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3,19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-1602,48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-558,99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116° 1' 36''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8,09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-1606,03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-551,72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205° 0' 25''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3,45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-1609,16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-553,18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116° 37' 30''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25,62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-1620,64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-530,28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115° 48' 49''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18,07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-1628,51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-514,01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115° 20' 11''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13,97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-1634,49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-501,38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26° 21' 9''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54,27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-1585,86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-477,29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117° 55' 11''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5,3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-1588,34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-472,61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24° 51' 45''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54,49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-1538,9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-449,7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22° 7' 48''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4,86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-1534,4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-447,87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22° 4' 53''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9,5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-1525,6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-444,3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22° 10' 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9,57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-1516,74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-440,69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115° 56' 0''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37,32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-1533,06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-407,13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183° 22' 50''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64,27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-1597,22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-410,92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183° 22' 7''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32,34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-1629,5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-412,82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197° 23' 10''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45,78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-1673,19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-426,5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197° 22' 58''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69,22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-1739,25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-447,18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209° 42' 1''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73,26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-1802,89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-483,48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219° 14' 12''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52,11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-1843,25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-516,44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219° 15' 4''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31,63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-1867,74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-536,45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315° 13' 15''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34,85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-1843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-561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39° 33' 35''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59,67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-1797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-523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304° 36' 40''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8,63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-1792,1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-530,1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320° 42' 38''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1,56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-1790,89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-531,09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300° 23' 25''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3,08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-1789,33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-533,75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291° 20' 45''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0,93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-1788,99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-534,62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306° 21' 43''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10,83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-1782,57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-543,34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303° 32' 49''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27,78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-1767,22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-566,49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305° 8' 18''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4,17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-1764,82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-569,9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26° 18' 54''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7,17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-1758,39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-566,72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125° 39' 36''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63,66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-1795,5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-515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31° 8' 55''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53,16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-1750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-487,5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26° 19' 5''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51,88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-1703,5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-464,5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16° 23' 22''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44,3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-452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295° 13' 53''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13,07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-1655,43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-463,82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25° 2' 18''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46,83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-444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5° 56' 49''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24,13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63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-1589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-441,5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296° 4' 13''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23,3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64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-1578,76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-462,43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207° 20' 45''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29,54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65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-1605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-476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207° 20' 16''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40,46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lastRenderedPageBreak/>
              <w:t>66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-1640,94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-494,58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295° 13' 1''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13,5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67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-1635,19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-506,79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205° 55' 46''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3,22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68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-1638,09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-508,2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297° 28' 11''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43,05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69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-1618,23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-546,4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208° 11' 34''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2,52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-1620,45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-547,59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296° 41' 26''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18,37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71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-1612,2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-564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30° 51' 37''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9,49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-1604,05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-559,13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295° 56' 22''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57,34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-1578,97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-610,69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23° 25' 43''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0,33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74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-1578,67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-610,56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23° 35' 13''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0,77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75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-1577,96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-610,25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296° 15' 46''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3,39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76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-1576,46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-613,29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25° 58' 41''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7,42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77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-1569,79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-610,04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297° 33' 10''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7,52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78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-1566,31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-616,71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297° 32' 12''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6,86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79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-1563,14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-622,79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299° 34' 18''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6,57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-1559,9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-628,5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29° 36' 16''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5,06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-1555,5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-626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120° 57' 50''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6,41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82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-1558,8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-620,5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27° 45' 31''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4,29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-1555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-618,5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298° 36' 38''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6,26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84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-624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209° 39' 14''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3,9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-1555,39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-625,93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296° 44' 56''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37,64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86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-1538,45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-659,54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59° 34' 50''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5,06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87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-1535,89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-655,18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115° 50' 48''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44,94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88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-1555,48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-614,74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24° 44' 47''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12,54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89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-1544,09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-609,49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296° 38' 18''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45,52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90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-1523,68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-650,18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54° 54' 59''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2,05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-1522,5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-648,5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/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/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/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91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-1524,93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-440,76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117° 46' 31''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3,18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92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-1526,41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-437,95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207° 44' 33''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5,01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93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-1530,84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-440,28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297° 46' 31''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3,18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94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-1529,36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-443,09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27° 44' 33''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5,01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91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-1524,93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-440,76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/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/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/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-1457,8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-560,49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114° 52' 31''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4,4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96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-1459,65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-556,5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204° 6' 17''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5,31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97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-1464,5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-558,67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294° 17' 35''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4,4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-1462,69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-562,68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24° 7' 31''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5,36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-1457,8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-560,49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/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/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/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99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-1553,7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-452,44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115° 46' 12''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22,24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-1563,37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-432,41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205° 56' 44''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21,92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-1583,08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-442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295° 44' 25''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22,68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102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-1573,23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-462,43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27° 5' 26''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21,94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99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-1553,7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-452,44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/>
        </w:tc>
      </w:tr>
    </w:tbl>
    <w:p w:rsidR="009D5237" w:rsidRDefault="009D5237" w:rsidP="009D5237"/>
    <w:p w:rsidR="009D5237" w:rsidRDefault="009D5237" w:rsidP="009D5237"/>
    <w:p w:rsidR="009D5237" w:rsidRPr="008F4CA2" w:rsidRDefault="009D5237" w:rsidP="009D5237">
      <w:r w:rsidRPr="008F4CA2">
        <w:lastRenderedPageBreak/>
        <w:t>Образуемый земельный участок с условным номером :ЗУ08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4"/>
        <w:gridCol w:w="1872"/>
        <w:gridCol w:w="1872"/>
        <w:gridCol w:w="2808"/>
        <w:gridCol w:w="1404"/>
      </w:tblGrid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Номер точки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X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Дирекционный угол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Длина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-1651,17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-725,87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125° 50' 46''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6,04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-1654,71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-720,97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124° 37' 29''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36,04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-1675,19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-691,31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87° 30' 38''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0,23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-1675,18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-691,08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216° 43' 35''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3,19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-1677,74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-692,99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125° 12' 36''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3,66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-1679,85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-690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126° 50' 20''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7,37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-1684,27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-684,1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217° 41' 39''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26,13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-1704,95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-700,08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315° 17' 51''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55,81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-1665,28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-739,34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43° 40' 14''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19,51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-1651,17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-725,87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/>
        </w:tc>
      </w:tr>
    </w:tbl>
    <w:p w:rsidR="009D5237" w:rsidRPr="008F4CA2" w:rsidRDefault="009D5237" w:rsidP="009D5237"/>
    <w:p w:rsidR="009D5237" w:rsidRPr="008F4CA2" w:rsidRDefault="009D5237" w:rsidP="009D5237">
      <w:r w:rsidRPr="008F4CA2">
        <w:t>Образуемый земельный участок с условным номером :ЗУ09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4"/>
        <w:gridCol w:w="1872"/>
        <w:gridCol w:w="1872"/>
        <w:gridCol w:w="2808"/>
        <w:gridCol w:w="1404"/>
      </w:tblGrid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Номер точки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X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Дирекционный угол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Длина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-1728,92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-656,46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131° 21' 46''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21,96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-1743,43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-639,98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222° 6' 47''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14,88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-1754,47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-649,96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314° 32' 36''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22,18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-1738,91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-665,77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42° 58' 56''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13,66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-1728,92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-656,46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/>
        </w:tc>
      </w:tr>
    </w:tbl>
    <w:p w:rsidR="009D5237" w:rsidRPr="008F4CA2" w:rsidRDefault="009D5237" w:rsidP="009D5237"/>
    <w:p w:rsidR="009D5237" w:rsidRPr="008F4CA2" w:rsidRDefault="009D5237" w:rsidP="009D5237">
      <w:r w:rsidRPr="008F4CA2">
        <w:t>Образуемый земельный участок с условным номером :ЗУ10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4"/>
        <w:gridCol w:w="1872"/>
        <w:gridCol w:w="1872"/>
        <w:gridCol w:w="2808"/>
        <w:gridCol w:w="1404"/>
      </w:tblGrid>
      <w:tr w:rsidR="009D5237" w:rsidRPr="008F4CA2" w:rsidTr="009D5237">
        <w:trPr>
          <w:tblHeader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Номер точки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X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Дирекционный угол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Длина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-1591,15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-615,77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26° 49' 9''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2,02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-1589,35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-614,86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21° 58' 57''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3,53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-1586,08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-613,54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115° 26' 51''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7,8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-1589,43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-606,5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210° 57' 50''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1,75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-1590,93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-607,4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115° 36' 58''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12,42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-1596,3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-596,2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116° 16' 47''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35,91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-1612,2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-564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116° 41' 26''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18,37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-1620,45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-547,59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208° 26' 28''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11,61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-1630,66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-553,12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117° 40' 9''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4,18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-1632,6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-549,42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117° 21' 25''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27,83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-1645,39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-524,7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208° 43' 47''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13,02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-1656,81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-530,96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119° 19' 2''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12,29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-1662,83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-520,24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205° 54' 32''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12,5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-1674,07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-525,7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205° 56' 31''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93,77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-1758,39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-566,72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206° 18' 54''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7,17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-1764,82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-569,9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305° 9' 54''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13,58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-1757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-581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305° 35' 39''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20,03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-1745,34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-597,29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221° 34' 3''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24,45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-1763,63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-613,51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221° 35' 46''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19,05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-1777,88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-626,16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314° 31' 36''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33,38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-1754,47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-649,96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42° 6' 47''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14,88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-1743,43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-639,98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311° 21' 46''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21,96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lastRenderedPageBreak/>
              <w:t>23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-1728,92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-656,46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222° 58' 56''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13,66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-1738,91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-665,77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314° 30' 33''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17,33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-1726,76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-678,13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35° 29' 32''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7,32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-1720,8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-673,88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120° 51' 47''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5,85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-1723,8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-668,86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27° 10' 23''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11,8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-1713,3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-663,47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27° 8' 36''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54,95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-1664,4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-638,4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26° 46' 16''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1,24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-1663,29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-637,84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26° 22' 48''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2,77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-1660,81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-636,61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26° 35' 4''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13,21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-1649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-630,7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27° 34' 26''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41,91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-1611,85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-611,3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27° 34' 37''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16,46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-1597,26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-603,68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296° 48' 39''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13,55</w:t>
            </w:r>
          </w:p>
        </w:tc>
      </w:tr>
      <w:tr w:rsidR="009D5237" w:rsidRPr="008F4CA2" w:rsidTr="009D523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-1591,15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>
            <w:r w:rsidRPr="008F4CA2">
              <w:t>-615,77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5237" w:rsidRPr="008F4CA2" w:rsidRDefault="009D5237" w:rsidP="00CC760B"/>
        </w:tc>
      </w:tr>
    </w:tbl>
    <w:p w:rsidR="009D5237" w:rsidRPr="008F4CA2" w:rsidRDefault="009D5237" w:rsidP="009D5237"/>
    <w:p w:rsidR="00625C30" w:rsidRDefault="00625C30" w:rsidP="00625C30">
      <w:pPr>
        <w:rPr>
          <w:b/>
        </w:rPr>
      </w:pPr>
    </w:p>
    <w:sectPr w:rsidR="00625C30" w:rsidSect="00447222">
      <w:headerReference w:type="default" r:id="rId13"/>
      <w:footerReference w:type="default" r:id="rId14"/>
      <w:footerReference w:type="first" r:id="rId15"/>
      <w:footnotePr>
        <w:pos w:val="beneathText"/>
      </w:footnotePr>
      <w:pgSz w:w="11905" w:h="16837" w:code="9"/>
      <w:pgMar w:top="1134" w:right="731" w:bottom="1134" w:left="1480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F36" w:rsidRDefault="00A90F36" w:rsidP="0031069B">
      <w:r>
        <w:separator/>
      </w:r>
    </w:p>
  </w:endnote>
  <w:endnote w:type="continuationSeparator" w:id="1">
    <w:p w:rsidR="00A90F36" w:rsidRDefault="00A90F36" w:rsidP="00310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B0" w:rsidRDefault="00F569B0">
    <w:pPr>
      <w:pStyle w:val="af5"/>
      <w:jc w:val="right"/>
    </w:pPr>
    <w:fldSimple w:instr=" PAGE   \* MERGEFORMAT ">
      <w:r w:rsidR="00840647">
        <w:rPr>
          <w:noProof/>
        </w:rPr>
        <w:t>4</w:t>
      </w:r>
    </w:fldSimple>
  </w:p>
  <w:p w:rsidR="00F569B0" w:rsidRDefault="00F569B0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B0" w:rsidRDefault="00F569B0" w:rsidP="00447222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840647">
      <w:rPr>
        <w:rStyle w:val="af7"/>
        <w:noProof/>
      </w:rPr>
      <w:t>1</w:t>
    </w:r>
    <w:r>
      <w:rPr>
        <w:rStyle w:val="af7"/>
      </w:rPr>
      <w:fldChar w:fldCharType="end"/>
    </w:r>
  </w:p>
  <w:p w:rsidR="00F569B0" w:rsidRPr="006504C1" w:rsidRDefault="00F569B0" w:rsidP="00447222">
    <w:pPr>
      <w:pStyle w:val="af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B0" w:rsidRDefault="00F569B0">
    <w:pPr>
      <w:pStyle w:val="af5"/>
      <w:jc w:val="right"/>
    </w:pPr>
    <w:fldSimple w:instr=" PAGE   \* MERGEFORMAT ">
      <w:r w:rsidR="00840647">
        <w:rPr>
          <w:noProof/>
        </w:rPr>
        <w:t>22</w:t>
      </w:r>
    </w:fldSimple>
  </w:p>
  <w:p w:rsidR="00F569B0" w:rsidRDefault="00F569B0">
    <w:pPr>
      <w:pStyle w:val="af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B0" w:rsidRDefault="00F569B0" w:rsidP="00447222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840647">
      <w:rPr>
        <w:rStyle w:val="af7"/>
        <w:noProof/>
      </w:rPr>
      <w:t>13</w:t>
    </w:r>
    <w:r>
      <w:rPr>
        <w:rStyle w:val="af7"/>
      </w:rPr>
      <w:fldChar w:fldCharType="end"/>
    </w:r>
  </w:p>
  <w:p w:rsidR="00F569B0" w:rsidRPr="006504C1" w:rsidRDefault="00F569B0" w:rsidP="00447222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F36" w:rsidRDefault="00A90F36" w:rsidP="0031069B">
      <w:r>
        <w:separator/>
      </w:r>
    </w:p>
  </w:footnote>
  <w:footnote w:type="continuationSeparator" w:id="1">
    <w:p w:rsidR="00A90F36" w:rsidRDefault="00A90F36" w:rsidP="00310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B0" w:rsidRDefault="00F569B0" w:rsidP="004D4DBF">
    <w:pPr>
      <w:pStyle w:val="aff"/>
      <w:jc w:val="center"/>
    </w:pPr>
    <w:r>
      <w:t>Положения об очередности планируемого развития территории</w:t>
    </w:r>
  </w:p>
  <w:p w:rsidR="00F569B0" w:rsidRDefault="00F569B0" w:rsidP="004D4DBF">
    <w:pPr>
      <w:pStyle w:val="aff"/>
    </w:pPr>
    <w:r>
      <w:rPr>
        <w:noProof/>
      </w:rPr>
      <w:pict>
        <v:line id="_x0000_s2051" style="position:absolute;z-index:251658752;visibility:visible" from="-7.6pt,7.8pt" to="748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" strokeweight="3pt">
          <v:stroke linestyle="thinThin"/>
        </v:line>
      </w:pict>
    </w:r>
  </w:p>
  <w:p w:rsidR="00F569B0" w:rsidRPr="002A3DB1" w:rsidRDefault="00F569B0" w:rsidP="004D4DBF">
    <w:pPr>
      <w:pStyle w:val="a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B0" w:rsidRDefault="00F569B0" w:rsidP="004D4DBF">
    <w:pPr>
      <w:pStyle w:val="aff"/>
      <w:jc w:val="center"/>
    </w:pPr>
    <w:r>
      <w:t>Положения об очередности планируемого развития территории</w:t>
    </w:r>
  </w:p>
  <w:p w:rsidR="00F569B0" w:rsidRDefault="00F569B0" w:rsidP="004D4DBF">
    <w:pPr>
      <w:pStyle w:val="aff"/>
    </w:pPr>
    <w:r>
      <w:rPr>
        <w:noProof/>
      </w:rPr>
      <w:pict>
        <v:line id="Line 1" o:spid="_x0000_s2050" style="position:absolute;z-index:251657728;visibility:visible" from="-7.6pt,7.8pt" to="748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" strokeweight="3pt">
          <v:stroke linestyle="thinThin"/>
        </v:line>
      </w:pict>
    </w:r>
  </w:p>
  <w:p w:rsidR="00F569B0" w:rsidRDefault="00F569B0">
    <w:pPr>
      <w:pStyle w:val="af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B0" w:rsidRDefault="00F569B0" w:rsidP="00EA6908">
    <w:pPr>
      <w:pStyle w:val="aff"/>
      <w:jc w:val="center"/>
    </w:pPr>
    <w:r>
      <w:t xml:space="preserve">Положение о характеристиках планируемого развития территории, </w:t>
    </w:r>
  </w:p>
  <w:p w:rsidR="00F569B0" w:rsidRDefault="00F569B0" w:rsidP="00EA6908">
    <w:pPr>
      <w:pStyle w:val="aff"/>
      <w:jc w:val="center"/>
    </w:pPr>
    <w:r>
      <w:t>о характеристиках объектов капитального строительства</w:t>
    </w:r>
  </w:p>
  <w:p w:rsidR="00F569B0" w:rsidRPr="00A91E1F" w:rsidRDefault="00F569B0" w:rsidP="0031069B">
    <w:pPr>
      <w:pStyle w:val="aff"/>
    </w:pPr>
    <w:r>
      <w:rPr>
        <w:noProof/>
      </w:rPr>
      <w:pict>
        <v:line id="_x0000_s2049" style="position:absolute;z-index:251656704" from="-13.15pt,7.8pt" to="499.85pt,7.8pt" strokeweight="3pt">
          <v:stroke linestyle="thinThin"/>
        </v:line>
      </w:pict>
    </w:r>
  </w:p>
  <w:p w:rsidR="00F569B0" w:rsidRDefault="00F569B0">
    <w:pPr>
      <w:pStyle w:val="a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4057237"/>
    <w:multiLevelType w:val="multilevel"/>
    <w:tmpl w:val="2DB030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360" w:hanging="360"/>
      </w:pPr>
      <w:rPr>
        <w:rFonts w:hint="default"/>
        <w:sz w:val="24"/>
        <w:szCs w:val="24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F65337"/>
    <w:multiLevelType w:val="multilevel"/>
    <w:tmpl w:val="5016EB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37E09AD"/>
    <w:multiLevelType w:val="multilevel"/>
    <w:tmpl w:val="E8E2E7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2B7E27"/>
    <w:multiLevelType w:val="hybridMultilevel"/>
    <w:tmpl w:val="CB46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319AB"/>
    <w:multiLevelType w:val="multilevel"/>
    <w:tmpl w:val="8AB6FE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3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5545AF"/>
    <w:multiLevelType w:val="hybridMultilevel"/>
    <w:tmpl w:val="BF3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C1548"/>
    <w:multiLevelType w:val="hybridMultilevel"/>
    <w:tmpl w:val="1E86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10F2B"/>
    <w:multiLevelType w:val="hybridMultilevel"/>
    <w:tmpl w:val="5C580100"/>
    <w:lvl w:ilvl="0" w:tplc="FFFFFFFF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74163"/>
    <w:multiLevelType w:val="hybridMultilevel"/>
    <w:tmpl w:val="65841054"/>
    <w:lvl w:ilvl="0" w:tplc="5ECE606A">
      <w:start w:val="6553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5B5633A"/>
    <w:multiLevelType w:val="hybridMultilevel"/>
    <w:tmpl w:val="4B764152"/>
    <w:lvl w:ilvl="0" w:tplc="1B528E7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8AE119A"/>
    <w:multiLevelType w:val="multilevel"/>
    <w:tmpl w:val="EB7EE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BA25C6F"/>
    <w:multiLevelType w:val="hybridMultilevel"/>
    <w:tmpl w:val="A19C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346D3"/>
    <w:multiLevelType w:val="hybridMultilevel"/>
    <w:tmpl w:val="CDDE3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5672A"/>
    <w:multiLevelType w:val="hybridMultilevel"/>
    <w:tmpl w:val="9D9251C6"/>
    <w:lvl w:ilvl="0" w:tplc="0BF4EC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925F28"/>
    <w:multiLevelType w:val="multilevel"/>
    <w:tmpl w:val="942E3C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25803C7"/>
    <w:multiLevelType w:val="multilevel"/>
    <w:tmpl w:val="15EC6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64F97C53"/>
    <w:multiLevelType w:val="hybridMultilevel"/>
    <w:tmpl w:val="DCF68AEE"/>
    <w:lvl w:ilvl="0" w:tplc="3AA66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AB56011"/>
    <w:multiLevelType w:val="multilevel"/>
    <w:tmpl w:val="68FAC2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12F70BF"/>
    <w:multiLevelType w:val="hybridMultilevel"/>
    <w:tmpl w:val="E72E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D687E"/>
    <w:multiLevelType w:val="multilevel"/>
    <w:tmpl w:val="027CA7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3BF4A3D"/>
    <w:multiLevelType w:val="hybridMultilevel"/>
    <w:tmpl w:val="46D4921A"/>
    <w:lvl w:ilvl="0" w:tplc="C164CED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215C3"/>
    <w:multiLevelType w:val="hybridMultilevel"/>
    <w:tmpl w:val="275C4F14"/>
    <w:lvl w:ilvl="0" w:tplc="2C66AD0A">
      <w:start w:val="1"/>
      <w:numFmt w:val="bullet"/>
      <w:lvlText w:val=""/>
      <w:lvlJc w:val="left"/>
      <w:pPr>
        <w:tabs>
          <w:tab w:val="num" w:pos="1080"/>
        </w:tabs>
        <w:ind w:left="0" w:firstLine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2"/>
  </w:num>
  <w:num w:numId="4">
    <w:abstractNumId w:val="10"/>
  </w:num>
  <w:num w:numId="5">
    <w:abstractNumId w:val="11"/>
  </w:num>
  <w:num w:numId="6">
    <w:abstractNumId w:val="21"/>
  </w:num>
  <w:num w:numId="7">
    <w:abstractNumId w:val="1"/>
  </w:num>
  <w:num w:numId="8">
    <w:abstractNumId w:val="15"/>
  </w:num>
  <w:num w:numId="9">
    <w:abstractNumId w:val="14"/>
  </w:num>
  <w:num w:numId="10">
    <w:abstractNumId w:val="17"/>
  </w:num>
  <w:num w:numId="11">
    <w:abstractNumId w:val="3"/>
  </w:num>
  <w:num w:numId="12">
    <w:abstractNumId w:val="16"/>
  </w:num>
  <w:num w:numId="13">
    <w:abstractNumId w:val="18"/>
  </w:num>
  <w:num w:numId="14">
    <w:abstractNumId w:val="9"/>
  </w:num>
  <w:num w:numId="15">
    <w:abstractNumId w:val="20"/>
  </w:num>
  <w:num w:numId="16">
    <w:abstractNumId w:val="5"/>
  </w:num>
  <w:num w:numId="17">
    <w:abstractNumId w:val="2"/>
  </w:num>
  <w:num w:numId="18">
    <w:abstractNumId w:val="6"/>
  </w:num>
  <w:num w:numId="19">
    <w:abstractNumId w:val="7"/>
  </w:num>
  <w:num w:numId="20">
    <w:abstractNumId w:val="19"/>
  </w:num>
  <w:num w:numId="21">
    <w:abstractNumId w:val="12"/>
  </w:num>
  <w:num w:numId="22">
    <w:abstractNumId w:val="4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853F94"/>
    <w:rsid w:val="000054D8"/>
    <w:rsid w:val="00006860"/>
    <w:rsid w:val="00006CC0"/>
    <w:rsid w:val="00020DDC"/>
    <w:rsid w:val="00022943"/>
    <w:rsid w:val="00024D61"/>
    <w:rsid w:val="0003556F"/>
    <w:rsid w:val="000422BA"/>
    <w:rsid w:val="00043BD8"/>
    <w:rsid w:val="00046071"/>
    <w:rsid w:val="00063114"/>
    <w:rsid w:val="00066859"/>
    <w:rsid w:val="000708F6"/>
    <w:rsid w:val="000714A5"/>
    <w:rsid w:val="00071E42"/>
    <w:rsid w:val="00071E72"/>
    <w:rsid w:val="00087BEB"/>
    <w:rsid w:val="00093AD1"/>
    <w:rsid w:val="000979DC"/>
    <w:rsid w:val="000A5426"/>
    <w:rsid w:val="000B35E9"/>
    <w:rsid w:val="000B59BA"/>
    <w:rsid w:val="000C7F44"/>
    <w:rsid w:val="000D1BB4"/>
    <w:rsid w:val="000D4044"/>
    <w:rsid w:val="000E1B00"/>
    <w:rsid w:val="000E5DA4"/>
    <w:rsid w:val="000F34BF"/>
    <w:rsid w:val="000F630F"/>
    <w:rsid w:val="000F6A17"/>
    <w:rsid w:val="00100B8C"/>
    <w:rsid w:val="00102518"/>
    <w:rsid w:val="00102B4A"/>
    <w:rsid w:val="00103528"/>
    <w:rsid w:val="00111FA1"/>
    <w:rsid w:val="00114EA5"/>
    <w:rsid w:val="00115CD6"/>
    <w:rsid w:val="00116AAC"/>
    <w:rsid w:val="0012762D"/>
    <w:rsid w:val="00143BA7"/>
    <w:rsid w:val="0015086C"/>
    <w:rsid w:val="00150C62"/>
    <w:rsid w:val="00152C1B"/>
    <w:rsid w:val="00166912"/>
    <w:rsid w:val="00173473"/>
    <w:rsid w:val="00175A10"/>
    <w:rsid w:val="0017667B"/>
    <w:rsid w:val="00180137"/>
    <w:rsid w:val="00180856"/>
    <w:rsid w:val="00187998"/>
    <w:rsid w:val="00190B04"/>
    <w:rsid w:val="001A4425"/>
    <w:rsid w:val="001B33E2"/>
    <w:rsid w:val="001B6E0C"/>
    <w:rsid w:val="001D3F11"/>
    <w:rsid w:val="001D7D9F"/>
    <w:rsid w:val="001E2A75"/>
    <w:rsid w:val="001E5C57"/>
    <w:rsid w:val="00201558"/>
    <w:rsid w:val="00202BB5"/>
    <w:rsid w:val="00203657"/>
    <w:rsid w:val="0021197D"/>
    <w:rsid w:val="00213C53"/>
    <w:rsid w:val="00215F3C"/>
    <w:rsid w:val="00221742"/>
    <w:rsid w:val="00233921"/>
    <w:rsid w:val="00233A02"/>
    <w:rsid w:val="002372B1"/>
    <w:rsid w:val="00250BAF"/>
    <w:rsid w:val="00254663"/>
    <w:rsid w:val="002551A6"/>
    <w:rsid w:val="00263908"/>
    <w:rsid w:val="00265B66"/>
    <w:rsid w:val="00272343"/>
    <w:rsid w:val="002738B2"/>
    <w:rsid w:val="0027526C"/>
    <w:rsid w:val="00283835"/>
    <w:rsid w:val="00290F72"/>
    <w:rsid w:val="002A27F7"/>
    <w:rsid w:val="002A45A4"/>
    <w:rsid w:val="002B39CE"/>
    <w:rsid w:val="002B6FFB"/>
    <w:rsid w:val="002C06DC"/>
    <w:rsid w:val="002C0C6D"/>
    <w:rsid w:val="002C2620"/>
    <w:rsid w:val="002D0460"/>
    <w:rsid w:val="002D6DD7"/>
    <w:rsid w:val="002E3D97"/>
    <w:rsid w:val="002E5683"/>
    <w:rsid w:val="002E697F"/>
    <w:rsid w:val="002F0996"/>
    <w:rsid w:val="002F0BDE"/>
    <w:rsid w:val="002F3A5B"/>
    <w:rsid w:val="002F7A6C"/>
    <w:rsid w:val="0030035D"/>
    <w:rsid w:val="00306132"/>
    <w:rsid w:val="0031069B"/>
    <w:rsid w:val="00311B54"/>
    <w:rsid w:val="00312BD0"/>
    <w:rsid w:val="0032375A"/>
    <w:rsid w:val="00331525"/>
    <w:rsid w:val="00336987"/>
    <w:rsid w:val="00336A90"/>
    <w:rsid w:val="0034003A"/>
    <w:rsid w:val="003509C5"/>
    <w:rsid w:val="00352247"/>
    <w:rsid w:val="003543C2"/>
    <w:rsid w:val="003670EA"/>
    <w:rsid w:val="003670EC"/>
    <w:rsid w:val="0038341D"/>
    <w:rsid w:val="00386F15"/>
    <w:rsid w:val="0039645A"/>
    <w:rsid w:val="003A7179"/>
    <w:rsid w:val="003B55A1"/>
    <w:rsid w:val="003B5BAC"/>
    <w:rsid w:val="003B673D"/>
    <w:rsid w:val="003C3A19"/>
    <w:rsid w:val="003C4406"/>
    <w:rsid w:val="003D35BA"/>
    <w:rsid w:val="003D7DA1"/>
    <w:rsid w:val="003E12D1"/>
    <w:rsid w:val="003E4D5B"/>
    <w:rsid w:val="004032AA"/>
    <w:rsid w:val="00404904"/>
    <w:rsid w:val="00412FD4"/>
    <w:rsid w:val="00413245"/>
    <w:rsid w:val="004132BA"/>
    <w:rsid w:val="00416F8F"/>
    <w:rsid w:val="0042461E"/>
    <w:rsid w:val="004308E3"/>
    <w:rsid w:val="00431E90"/>
    <w:rsid w:val="00436AB2"/>
    <w:rsid w:val="00437EBE"/>
    <w:rsid w:val="00447222"/>
    <w:rsid w:val="00456A08"/>
    <w:rsid w:val="004604E8"/>
    <w:rsid w:val="00463B9E"/>
    <w:rsid w:val="0048190E"/>
    <w:rsid w:val="004855B8"/>
    <w:rsid w:val="004859BA"/>
    <w:rsid w:val="004A0503"/>
    <w:rsid w:val="004A148E"/>
    <w:rsid w:val="004B24BB"/>
    <w:rsid w:val="004B3017"/>
    <w:rsid w:val="004B52E7"/>
    <w:rsid w:val="004C3271"/>
    <w:rsid w:val="004C7F4A"/>
    <w:rsid w:val="004D4DBF"/>
    <w:rsid w:val="004E2E2D"/>
    <w:rsid w:val="004E3C9E"/>
    <w:rsid w:val="004F1CC3"/>
    <w:rsid w:val="004F2F0B"/>
    <w:rsid w:val="004F3BA8"/>
    <w:rsid w:val="004F4EC3"/>
    <w:rsid w:val="00500DD1"/>
    <w:rsid w:val="00502B78"/>
    <w:rsid w:val="00504378"/>
    <w:rsid w:val="005072BE"/>
    <w:rsid w:val="00510A25"/>
    <w:rsid w:val="00514DCC"/>
    <w:rsid w:val="00515F6B"/>
    <w:rsid w:val="00523AE1"/>
    <w:rsid w:val="00525DA7"/>
    <w:rsid w:val="00531CFB"/>
    <w:rsid w:val="00533193"/>
    <w:rsid w:val="00572B17"/>
    <w:rsid w:val="005838A8"/>
    <w:rsid w:val="005957DD"/>
    <w:rsid w:val="005A3519"/>
    <w:rsid w:val="005A74BE"/>
    <w:rsid w:val="005B0DB9"/>
    <w:rsid w:val="005B3C5E"/>
    <w:rsid w:val="005B5905"/>
    <w:rsid w:val="005C4EC9"/>
    <w:rsid w:val="005D0910"/>
    <w:rsid w:val="005D4B86"/>
    <w:rsid w:val="005E43E1"/>
    <w:rsid w:val="005F2452"/>
    <w:rsid w:val="005F64E1"/>
    <w:rsid w:val="005F739E"/>
    <w:rsid w:val="00600161"/>
    <w:rsid w:val="006023AC"/>
    <w:rsid w:val="006027D4"/>
    <w:rsid w:val="0060468C"/>
    <w:rsid w:val="006131EB"/>
    <w:rsid w:val="00625208"/>
    <w:rsid w:val="00625C30"/>
    <w:rsid w:val="00626752"/>
    <w:rsid w:val="00627434"/>
    <w:rsid w:val="006301F6"/>
    <w:rsid w:val="006337F7"/>
    <w:rsid w:val="0063456B"/>
    <w:rsid w:val="00636A07"/>
    <w:rsid w:val="0064025B"/>
    <w:rsid w:val="00640562"/>
    <w:rsid w:val="006413EB"/>
    <w:rsid w:val="006426E9"/>
    <w:rsid w:val="00643DE9"/>
    <w:rsid w:val="00646053"/>
    <w:rsid w:val="006513E4"/>
    <w:rsid w:val="00652B4F"/>
    <w:rsid w:val="00654C05"/>
    <w:rsid w:val="00656C19"/>
    <w:rsid w:val="00694E1C"/>
    <w:rsid w:val="006B6A8E"/>
    <w:rsid w:val="006B7883"/>
    <w:rsid w:val="006D113E"/>
    <w:rsid w:val="006D1A21"/>
    <w:rsid w:val="006D555E"/>
    <w:rsid w:val="006D66A5"/>
    <w:rsid w:val="006E1798"/>
    <w:rsid w:val="006F228D"/>
    <w:rsid w:val="006F42C4"/>
    <w:rsid w:val="006F6359"/>
    <w:rsid w:val="006F6C95"/>
    <w:rsid w:val="006F7B9E"/>
    <w:rsid w:val="00700366"/>
    <w:rsid w:val="00705CAB"/>
    <w:rsid w:val="007066B1"/>
    <w:rsid w:val="00713D9B"/>
    <w:rsid w:val="00721F5F"/>
    <w:rsid w:val="00727767"/>
    <w:rsid w:val="00727E97"/>
    <w:rsid w:val="00732FCE"/>
    <w:rsid w:val="007335F5"/>
    <w:rsid w:val="00737197"/>
    <w:rsid w:val="00740495"/>
    <w:rsid w:val="00744863"/>
    <w:rsid w:val="00744C93"/>
    <w:rsid w:val="00746A5A"/>
    <w:rsid w:val="00750843"/>
    <w:rsid w:val="00755A57"/>
    <w:rsid w:val="0075622B"/>
    <w:rsid w:val="0076091F"/>
    <w:rsid w:val="00767FD3"/>
    <w:rsid w:val="007717FA"/>
    <w:rsid w:val="0077776F"/>
    <w:rsid w:val="00783693"/>
    <w:rsid w:val="00792D01"/>
    <w:rsid w:val="007A1231"/>
    <w:rsid w:val="007B3780"/>
    <w:rsid w:val="007B566D"/>
    <w:rsid w:val="007B6B55"/>
    <w:rsid w:val="007C1AEB"/>
    <w:rsid w:val="007C3E52"/>
    <w:rsid w:val="007D02DE"/>
    <w:rsid w:val="007F2EA6"/>
    <w:rsid w:val="007F5449"/>
    <w:rsid w:val="00801783"/>
    <w:rsid w:val="00811B9F"/>
    <w:rsid w:val="00817976"/>
    <w:rsid w:val="0082359B"/>
    <w:rsid w:val="00826FA4"/>
    <w:rsid w:val="00827FED"/>
    <w:rsid w:val="008355D5"/>
    <w:rsid w:val="00835F0D"/>
    <w:rsid w:val="00840647"/>
    <w:rsid w:val="0084342F"/>
    <w:rsid w:val="00847C6C"/>
    <w:rsid w:val="00853F94"/>
    <w:rsid w:val="00854875"/>
    <w:rsid w:val="0086217B"/>
    <w:rsid w:val="00862327"/>
    <w:rsid w:val="00867119"/>
    <w:rsid w:val="00867700"/>
    <w:rsid w:val="00880635"/>
    <w:rsid w:val="00880813"/>
    <w:rsid w:val="00881F11"/>
    <w:rsid w:val="00881F97"/>
    <w:rsid w:val="00885DAC"/>
    <w:rsid w:val="00887118"/>
    <w:rsid w:val="00890219"/>
    <w:rsid w:val="008916B2"/>
    <w:rsid w:val="00894B3D"/>
    <w:rsid w:val="008A1878"/>
    <w:rsid w:val="008A73AF"/>
    <w:rsid w:val="008B28B7"/>
    <w:rsid w:val="008B7E01"/>
    <w:rsid w:val="008D3030"/>
    <w:rsid w:val="008E42A4"/>
    <w:rsid w:val="008E58FF"/>
    <w:rsid w:val="008F0679"/>
    <w:rsid w:val="008F10CB"/>
    <w:rsid w:val="008F2FB0"/>
    <w:rsid w:val="008F4BF0"/>
    <w:rsid w:val="0090269F"/>
    <w:rsid w:val="00903DEC"/>
    <w:rsid w:val="00906F0C"/>
    <w:rsid w:val="00907AE3"/>
    <w:rsid w:val="00907F0D"/>
    <w:rsid w:val="00926940"/>
    <w:rsid w:val="00933C90"/>
    <w:rsid w:val="00937844"/>
    <w:rsid w:val="00952C1D"/>
    <w:rsid w:val="00964187"/>
    <w:rsid w:val="00974B2D"/>
    <w:rsid w:val="00975116"/>
    <w:rsid w:val="0097695F"/>
    <w:rsid w:val="00977D96"/>
    <w:rsid w:val="0098651E"/>
    <w:rsid w:val="00987234"/>
    <w:rsid w:val="00993364"/>
    <w:rsid w:val="00997F9F"/>
    <w:rsid w:val="009A34E8"/>
    <w:rsid w:val="009A3FA0"/>
    <w:rsid w:val="009A6338"/>
    <w:rsid w:val="009B43D6"/>
    <w:rsid w:val="009B5529"/>
    <w:rsid w:val="009B5F51"/>
    <w:rsid w:val="009C63DF"/>
    <w:rsid w:val="009D1D58"/>
    <w:rsid w:val="009D4D97"/>
    <w:rsid w:val="009D5237"/>
    <w:rsid w:val="009E1493"/>
    <w:rsid w:val="009E5C7B"/>
    <w:rsid w:val="009E6F33"/>
    <w:rsid w:val="009F0658"/>
    <w:rsid w:val="00A05A48"/>
    <w:rsid w:val="00A07ABF"/>
    <w:rsid w:val="00A251E9"/>
    <w:rsid w:val="00A26BF1"/>
    <w:rsid w:val="00A350E5"/>
    <w:rsid w:val="00A359AA"/>
    <w:rsid w:val="00A4183F"/>
    <w:rsid w:val="00A41875"/>
    <w:rsid w:val="00A502B1"/>
    <w:rsid w:val="00A555D9"/>
    <w:rsid w:val="00A564CE"/>
    <w:rsid w:val="00A6172D"/>
    <w:rsid w:val="00A63353"/>
    <w:rsid w:val="00A6662B"/>
    <w:rsid w:val="00A751BB"/>
    <w:rsid w:val="00A774E0"/>
    <w:rsid w:val="00A809E8"/>
    <w:rsid w:val="00A90F36"/>
    <w:rsid w:val="00A97E0B"/>
    <w:rsid w:val="00AA32B9"/>
    <w:rsid w:val="00AA77C1"/>
    <w:rsid w:val="00AB0048"/>
    <w:rsid w:val="00AB587F"/>
    <w:rsid w:val="00AB5C59"/>
    <w:rsid w:val="00AC03A7"/>
    <w:rsid w:val="00AC5732"/>
    <w:rsid w:val="00AC6F2E"/>
    <w:rsid w:val="00AD27EC"/>
    <w:rsid w:val="00AD6327"/>
    <w:rsid w:val="00AE08C3"/>
    <w:rsid w:val="00AE5C42"/>
    <w:rsid w:val="00AF3A42"/>
    <w:rsid w:val="00AF7C70"/>
    <w:rsid w:val="00B04F4D"/>
    <w:rsid w:val="00B05305"/>
    <w:rsid w:val="00B15BEB"/>
    <w:rsid w:val="00B20762"/>
    <w:rsid w:val="00B21B4F"/>
    <w:rsid w:val="00B30119"/>
    <w:rsid w:val="00B31871"/>
    <w:rsid w:val="00B37555"/>
    <w:rsid w:val="00B46B98"/>
    <w:rsid w:val="00B738DF"/>
    <w:rsid w:val="00B75439"/>
    <w:rsid w:val="00B81213"/>
    <w:rsid w:val="00B92919"/>
    <w:rsid w:val="00B93EC4"/>
    <w:rsid w:val="00B97567"/>
    <w:rsid w:val="00BA1FF7"/>
    <w:rsid w:val="00BA59CD"/>
    <w:rsid w:val="00BB788C"/>
    <w:rsid w:val="00BC1F4E"/>
    <w:rsid w:val="00BD595D"/>
    <w:rsid w:val="00BE1294"/>
    <w:rsid w:val="00BE2220"/>
    <w:rsid w:val="00BF1B67"/>
    <w:rsid w:val="00BF3EB1"/>
    <w:rsid w:val="00C07D22"/>
    <w:rsid w:val="00C11745"/>
    <w:rsid w:val="00C12298"/>
    <w:rsid w:val="00C140E5"/>
    <w:rsid w:val="00C17E30"/>
    <w:rsid w:val="00C2093F"/>
    <w:rsid w:val="00C22EF5"/>
    <w:rsid w:val="00C2421F"/>
    <w:rsid w:val="00C24768"/>
    <w:rsid w:val="00C332C9"/>
    <w:rsid w:val="00C37FCE"/>
    <w:rsid w:val="00C43384"/>
    <w:rsid w:val="00C567B2"/>
    <w:rsid w:val="00C64868"/>
    <w:rsid w:val="00C666CF"/>
    <w:rsid w:val="00C66763"/>
    <w:rsid w:val="00C72B79"/>
    <w:rsid w:val="00C73120"/>
    <w:rsid w:val="00C7687B"/>
    <w:rsid w:val="00C93B94"/>
    <w:rsid w:val="00C9557E"/>
    <w:rsid w:val="00C963D5"/>
    <w:rsid w:val="00CA19BE"/>
    <w:rsid w:val="00CA594C"/>
    <w:rsid w:val="00CB181A"/>
    <w:rsid w:val="00CB1FFC"/>
    <w:rsid w:val="00CC09BC"/>
    <w:rsid w:val="00CC5222"/>
    <w:rsid w:val="00CC68BD"/>
    <w:rsid w:val="00CC760B"/>
    <w:rsid w:val="00CE3101"/>
    <w:rsid w:val="00CF30A1"/>
    <w:rsid w:val="00CF3285"/>
    <w:rsid w:val="00CF6156"/>
    <w:rsid w:val="00CF74DB"/>
    <w:rsid w:val="00D02B9C"/>
    <w:rsid w:val="00D037F8"/>
    <w:rsid w:val="00D04DDA"/>
    <w:rsid w:val="00D06E6F"/>
    <w:rsid w:val="00D144C5"/>
    <w:rsid w:val="00D202D8"/>
    <w:rsid w:val="00D219E9"/>
    <w:rsid w:val="00D3523A"/>
    <w:rsid w:val="00D429F3"/>
    <w:rsid w:val="00D64728"/>
    <w:rsid w:val="00D65039"/>
    <w:rsid w:val="00D70E00"/>
    <w:rsid w:val="00D823DF"/>
    <w:rsid w:val="00D84FFE"/>
    <w:rsid w:val="00D85C3C"/>
    <w:rsid w:val="00D97CCB"/>
    <w:rsid w:val="00DA7D2F"/>
    <w:rsid w:val="00DB7093"/>
    <w:rsid w:val="00DB770F"/>
    <w:rsid w:val="00DC5D8A"/>
    <w:rsid w:val="00DD17F7"/>
    <w:rsid w:val="00DD38E3"/>
    <w:rsid w:val="00DE56C0"/>
    <w:rsid w:val="00DF620F"/>
    <w:rsid w:val="00E00C8E"/>
    <w:rsid w:val="00E02EE2"/>
    <w:rsid w:val="00E118C2"/>
    <w:rsid w:val="00E17777"/>
    <w:rsid w:val="00E201D6"/>
    <w:rsid w:val="00E25ACB"/>
    <w:rsid w:val="00E266B7"/>
    <w:rsid w:val="00E3039C"/>
    <w:rsid w:val="00E316E8"/>
    <w:rsid w:val="00E34A54"/>
    <w:rsid w:val="00E44D19"/>
    <w:rsid w:val="00E46C04"/>
    <w:rsid w:val="00E47839"/>
    <w:rsid w:val="00E50A54"/>
    <w:rsid w:val="00E56920"/>
    <w:rsid w:val="00E62344"/>
    <w:rsid w:val="00E64751"/>
    <w:rsid w:val="00E71E7E"/>
    <w:rsid w:val="00E7439C"/>
    <w:rsid w:val="00E75664"/>
    <w:rsid w:val="00E76239"/>
    <w:rsid w:val="00E83654"/>
    <w:rsid w:val="00E83733"/>
    <w:rsid w:val="00E8532E"/>
    <w:rsid w:val="00E91706"/>
    <w:rsid w:val="00EA4CC7"/>
    <w:rsid w:val="00EA6908"/>
    <w:rsid w:val="00ED3B3C"/>
    <w:rsid w:val="00ED6D5C"/>
    <w:rsid w:val="00EE39C1"/>
    <w:rsid w:val="00EF3475"/>
    <w:rsid w:val="00EF3CEE"/>
    <w:rsid w:val="00F0290C"/>
    <w:rsid w:val="00F041E8"/>
    <w:rsid w:val="00F055ED"/>
    <w:rsid w:val="00F17077"/>
    <w:rsid w:val="00F340B5"/>
    <w:rsid w:val="00F42DE6"/>
    <w:rsid w:val="00F569B0"/>
    <w:rsid w:val="00F70908"/>
    <w:rsid w:val="00F73E96"/>
    <w:rsid w:val="00F74D93"/>
    <w:rsid w:val="00F76AB2"/>
    <w:rsid w:val="00F81B5E"/>
    <w:rsid w:val="00F864E8"/>
    <w:rsid w:val="00F8783F"/>
    <w:rsid w:val="00F9086E"/>
    <w:rsid w:val="00FA1230"/>
    <w:rsid w:val="00FB1AF1"/>
    <w:rsid w:val="00FC597B"/>
    <w:rsid w:val="00FC7BBE"/>
    <w:rsid w:val="00FD1090"/>
    <w:rsid w:val="00FD2968"/>
    <w:rsid w:val="00FD3EF4"/>
    <w:rsid w:val="00FE37C3"/>
    <w:rsid w:val="00FE7DA5"/>
    <w:rsid w:val="00FF2DCC"/>
    <w:rsid w:val="00FF2E5E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94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D091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nhideWhenUsed/>
    <w:qFormat/>
    <w:rsid w:val="005D091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5D091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5D091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/>
    </w:rPr>
  </w:style>
  <w:style w:type="paragraph" w:styleId="5">
    <w:name w:val="heading 5"/>
    <w:basedOn w:val="a"/>
    <w:next w:val="a"/>
    <w:link w:val="50"/>
    <w:unhideWhenUsed/>
    <w:qFormat/>
    <w:rsid w:val="005D0910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  <w:lang/>
    </w:rPr>
  </w:style>
  <w:style w:type="paragraph" w:styleId="6">
    <w:name w:val="heading 6"/>
    <w:basedOn w:val="a"/>
    <w:next w:val="a"/>
    <w:link w:val="60"/>
    <w:uiPriority w:val="9"/>
    <w:unhideWhenUsed/>
    <w:qFormat/>
    <w:rsid w:val="005D0910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0910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0910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0910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09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5D09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5D091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5D091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5D091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5D091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5D091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5D091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D09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D091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091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/>
    </w:rPr>
  </w:style>
  <w:style w:type="character" w:customStyle="1" w:styleId="a5">
    <w:name w:val="Название Знак"/>
    <w:link w:val="a4"/>
    <w:uiPriority w:val="10"/>
    <w:rsid w:val="005D09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D091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lang/>
    </w:rPr>
  </w:style>
  <w:style w:type="character" w:customStyle="1" w:styleId="a7">
    <w:name w:val="Подзаголовок Знак"/>
    <w:link w:val="a6"/>
    <w:uiPriority w:val="11"/>
    <w:rsid w:val="005D091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5D0910"/>
    <w:rPr>
      <w:b/>
      <w:bCs/>
    </w:rPr>
  </w:style>
  <w:style w:type="character" w:styleId="a9">
    <w:name w:val="Emphasis"/>
    <w:uiPriority w:val="20"/>
    <w:qFormat/>
    <w:rsid w:val="005D0910"/>
    <w:rPr>
      <w:i/>
      <w:iCs/>
    </w:rPr>
  </w:style>
  <w:style w:type="paragraph" w:styleId="aa">
    <w:name w:val="No Spacing"/>
    <w:basedOn w:val="a"/>
    <w:link w:val="ab"/>
    <w:uiPriority w:val="1"/>
    <w:qFormat/>
    <w:rsid w:val="005D0910"/>
  </w:style>
  <w:style w:type="paragraph" w:styleId="ac">
    <w:name w:val="List Paragraph"/>
    <w:basedOn w:val="a"/>
    <w:uiPriority w:val="34"/>
    <w:qFormat/>
    <w:rsid w:val="005D09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0910"/>
    <w:rPr>
      <w:rFonts w:ascii="Calibri" w:eastAsia="Calibri" w:hAnsi="Calibri"/>
      <w:i/>
      <w:iCs/>
      <w:color w:val="000000"/>
      <w:sz w:val="20"/>
      <w:szCs w:val="20"/>
      <w:lang/>
    </w:rPr>
  </w:style>
  <w:style w:type="character" w:customStyle="1" w:styleId="22">
    <w:name w:val="Цитата 2 Знак"/>
    <w:link w:val="21"/>
    <w:uiPriority w:val="29"/>
    <w:rsid w:val="005D0910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5D0910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  <w:lang/>
    </w:rPr>
  </w:style>
  <w:style w:type="character" w:customStyle="1" w:styleId="ae">
    <w:name w:val="Выделенная цитата Знак"/>
    <w:link w:val="ad"/>
    <w:uiPriority w:val="30"/>
    <w:rsid w:val="005D0910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5D0910"/>
    <w:rPr>
      <w:i/>
      <w:iCs/>
      <w:color w:val="808080"/>
    </w:rPr>
  </w:style>
  <w:style w:type="character" w:styleId="af0">
    <w:name w:val="Intense Emphasis"/>
    <w:uiPriority w:val="21"/>
    <w:qFormat/>
    <w:rsid w:val="005D0910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5D0910"/>
    <w:rPr>
      <w:smallCaps/>
      <w:color w:val="C0504D"/>
      <w:u w:val="single"/>
    </w:rPr>
  </w:style>
  <w:style w:type="character" w:styleId="af2">
    <w:name w:val="Intense Reference"/>
    <w:uiPriority w:val="32"/>
    <w:qFormat/>
    <w:rsid w:val="005D0910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5D091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D0910"/>
    <w:pPr>
      <w:outlineLvl w:val="9"/>
    </w:pPr>
  </w:style>
  <w:style w:type="character" w:customStyle="1" w:styleId="210">
    <w:name w:val="Заголовок 2 Знак1"/>
    <w:rsid w:val="00853F94"/>
    <w:rPr>
      <w:rFonts w:ascii="Times New Roman" w:eastAsia="Times New Roman" w:hAnsi="Times New Roman"/>
      <w:b/>
      <w:bCs/>
      <w:iCs/>
      <w:caps/>
      <w:sz w:val="24"/>
      <w:szCs w:val="24"/>
    </w:rPr>
  </w:style>
  <w:style w:type="paragraph" w:styleId="af5">
    <w:name w:val="footer"/>
    <w:basedOn w:val="a"/>
    <w:link w:val="11"/>
    <w:uiPriority w:val="99"/>
    <w:rsid w:val="00853F94"/>
    <w:pPr>
      <w:tabs>
        <w:tab w:val="center" w:pos="4677"/>
        <w:tab w:val="right" w:pos="9355"/>
      </w:tabs>
    </w:pPr>
    <w:rPr>
      <w:lang/>
    </w:rPr>
  </w:style>
  <w:style w:type="character" w:customStyle="1" w:styleId="af6">
    <w:name w:val="Нижний колонтитул Знак"/>
    <w:uiPriority w:val="99"/>
    <w:semiHidden/>
    <w:rsid w:val="00853F9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1">
    <w:name w:val="Нижний колонтитул Знак1"/>
    <w:link w:val="af5"/>
    <w:uiPriority w:val="99"/>
    <w:rsid w:val="00853F9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7">
    <w:name w:val="page number"/>
    <w:basedOn w:val="a0"/>
    <w:rsid w:val="00853F94"/>
  </w:style>
  <w:style w:type="character" w:customStyle="1" w:styleId="ab">
    <w:name w:val="Без интервала Знак"/>
    <w:link w:val="aa"/>
    <w:uiPriority w:val="1"/>
    <w:rsid w:val="00853F94"/>
  </w:style>
  <w:style w:type="paragraph" w:styleId="12">
    <w:name w:val="toc 1"/>
    <w:basedOn w:val="a"/>
    <w:next w:val="a"/>
    <w:autoRedefine/>
    <w:uiPriority w:val="39"/>
    <w:qFormat/>
    <w:rsid w:val="00853F94"/>
    <w:pPr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39"/>
    <w:qFormat/>
    <w:rsid w:val="00853F94"/>
    <w:pPr>
      <w:ind w:left="240"/>
    </w:pPr>
    <w:rPr>
      <w:smallCaps/>
      <w:sz w:val="20"/>
      <w:szCs w:val="20"/>
    </w:rPr>
  </w:style>
  <w:style w:type="character" w:styleId="af8">
    <w:name w:val="Hyperlink"/>
    <w:uiPriority w:val="99"/>
    <w:rsid w:val="00853F94"/>
    <w:rPr>
      <w:color w:val="0000FF"/>
      <w:u w:val="single"/>
    </w:rPr>
  </w:style>
  <w:style w:type="paragraph" w:customStyle="1" w:styleId="S">
    <w:name w:val="S_Маркированный"/>
    <w:basedOn w:val="a"/>
    <w:link w:val="S1"/>
    <w:autoRedefine/>
    <w:rsid w:val="00306132"/>
    <w:pPr>
      <w:spacing w:line="360" w:lineRule="auto"/>
      <w:ind w:firstLine="709"/>
      <w:jc w:val="both"/>
    </w:pPr>
    <w:rPr>
      <w:rFonts w:eastAsia="Times New Roman"/>
      <w:lang w:eastAsia="ar-SA"/>
    </w:rPr>
  </w:style>
  <w:style w:type="paragraph" w:customStyle="1" w:styleId="S0">
    <w:name w:val="S_Обычный"/>
    <w:basedOn w:val="a"/>
    <w:qFormat/>
    <w:rsid w:val="00853F94"/>
    <w:pPr>
      <w:ind w:firstLine="709"/>
      <w:jc w:val="both"/>
    </w:pPr>
    <w:rPr>
      <w:rFonts w:eastAsia="Times New Roman"/>
      <w:lang w:eastAsia="ar-SA"/>
    </w:rPr>
  </w:style>
  <w:style w:type="paragraph" w:customStyle="1" w:styleId="S2">
    <w:name w:val="S_Обычный в таблице"/>
    <w:basedOn w:val="a"/>
    <w:rsid w:val="00853F94"/>
    <w:pPr>
      <w:spacing w:line="360" w:lineRule="auto"/>
      <w:jc w:val="center"/>
    </w:pPr>
    <w:rPr>
      <w:rFonts w:eastAsia="Times New Roman"/>
      <w:lang w:eastAsia="ar-SA"/>
    </w:rPr>
  </w:style>
  <w:style w:type="character" w:customStyle="1" w:styleId="S1">
    <w:name w:val="S_Маркированный Знак1"/>
    <w:link w:val="S"/>
    <w:locked/>
    <w:rsid w:val="003061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note text"/>
    <w:basedOn w:val="a"/>
    <w:link w:val="afa"/>
    <w:semiHidden/>
    <w:rsid w:val="00C73120"/>
    <w:rPr>
      <w:rFonts w:eastAsia="Times New Roman"/>
      <w:sz w:val="20"/>
      <w:szCs w:val="20"/>
      <w:lang w:eastAsia="ru-RU"/>
    </w:rPr>
  </w:style>
  <w:style w:type="character" w:customStyle="1" w:styleId="afa">
    <w:name w:val="Текст сноски Знак"/>
    <w:link w:val="af9"/>
    <w:semiHidden/>
    <w:rsid w:val="00C731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Plain Text"/>
    <w:basedOn w:val="a"/>
    <w:link w:val="afc"/>
    <w:rsid w:val="00C73120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c">
    <w:name w:val="Текст Знак"/>
    <w:link w:val="afb"/>
    <w:rsid w:val="00C7312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Balloon Text"/>
    <w:basedOn w:val="a"/>
    <w:link w:val="13"/>
    <w:rsid w:val="00C73120"/>
    <w:rPr>
      <w:rFonts w:ascii="Tahoma" w:hAnsi="Tahoma"/>
      <w:sz w:val="16"/>
      <w:szCs w:val="16"/>
      <w:lang/>
    </w:rPr>
  </w:style>
  <w:style w:type="character" w:customStyle="1" w:styleId="afe">
    <w:name w:val="Текст выноски Знак"/>
    <w:uiPriority w:val="99"/>
    <w:semiHidden/>
    <w:rsid w:val="00C73120"/>
    <w:rPr>
      <w:rFonts w:ascii="Tahoma" w:eastAsia="SimSun" w:hAnsi="Tahoma" w:cs="Tahoma"/>
      <w:sz w:val="16"/>
      <w:szCs w:val="16"/>
      <w:lang w:eastAsia="zh-CN"/>
    </w:rPr>
  </w:style>
  <w:style w:type="character" w:customStyle="1" w:styleId="13">
    <w:name w:val="Текст выноски Знак1"/>
    <w:link w:val="afd"/>
    <w:rsid w:val="00C73120"/>
    <w:rPr>
      <w:rFonts w:ascii="Tahoma" w:eastAsia="SimSun" w:hAnsi="Tahoma" w:cs="Times New Roman"/>
      <w:sz w:val="16"/>
      <w:szCs w:val="16"/>
      <w:lang w:eastAsia="zh-CN"/>
    </w:rPr>
  </w:style>
  <w:style w:type="paragraph" w:styleId="aff">
    <w:name w:val="header"/>
    <w:basedOn w:val="a"/>
    <w:link w:val="aff0"/>
    <w:uiPriority w:val="99"/>
    <w:unhideWhenUsed/>
    <w:rsid w:val="0031069B"/>
    <w:pPr>
      <w:tabs>
        <w:tab w:val="center" w:pos="4677"/>
        <w:tab w:val="right" w:pos="9355"/>
      </w:tabs>
    </w:pPr>
    <w:rPr>
      <w:lang/>
    </w:rPr>
  </w:style>
  <w:style w:type="character" w:customStyle="1" w:styleId="aff0">
    <w:name w:val="Верхний колонтитул Знак"/>
    <w:link w:val="aff"/>
    <w:uiPriority w:val="99"/>
    <w:rsid w:val="0031069B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ff1">
    <w:name w:val="Table Grid"/>
    <w:basedOn w:val="a1"/>
    <w:uiPriority w:val="39"/>
    <w:rsid w:val="00E76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Обычный в таблице"/>
    <w:basedOn w:val="a"/>
    <w:rsid w:val="00E76239"/>
    <w:pPr>
      <w:spacing w:line="360" w:lineRule="auto"/>
      <w:ind w:firstLine="709"/>
      <w:jc w:val="both"/>
    </w:pPr>
    <w:rPr>
      <w:rFonts w:eastAsia="Times New Roman"/>
      <w:sz w:val="28"/>
      <w:szCs w:val="28"/>
      <w:lang w:eastAsia="ar-SA"/>
    </w:rPr>
  </w:style>
  <w:style w:type="character" w:customStyle="1" w:styleId="14">
    <w:name w:val="Верхний колонтитул Знак1"/>
    <w:uiPriority w:val="99"/>
    <w:rsid w:val="000E5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933C90"/>
    <w:pPr>
      <w:tabs>
        <w:tab w:val="left" w:pos="851"/>
        <w:tab w:val="right" w:leader="dot" w:pos="9684"/>
      </w:tabs>
      <w:spacing w:after="100"/>
      <w:ind w:left="480"/>
    </w:pPr>
  </w:style>
  <w:style w:type="paragraph" w:styleId="41">
    <w:name w:val="toc 4"/>
    <w:basedOn w:val="a"/>
    <w:next w:val="a"/>
    <w:autoRedefine/>
    <w:uiPriority w:val="39"/>
    <w:unhideWhenUsed/>
    <w:rsid w:val="00F17077"/>
    <w:pPr>
      <w:spacing w:after="100"/>
      <w:ind w:left="720"/>
    </w:pPr>
  </w:style>
  <w:style w:type="paragraph" w:styleId="aff3">
    <w:name w:val="Body Text"/>
    <w:basedOn w:val="a"/>
    <w:link w:val="15"/>
    <w:rsid w:val="00DB770F"/>
    <w:pPr>
      <w:jc w:val="center"/>
    </w:pPr>
    <w:rPr>
      <w:rFonts w:eastAsia="Times New Roman"/>
      <w:b/>
      <w:bCs/>
      <w:lang w:eastAsia="ru-RU"/>
    </w:rPr>
  </w:style>
  <w:style w:type="character" w:customStyle="1" w:styleId="aff4">
    <w:name w:val="Основной текст Знак"/>
    <w:uiPriority w:val="99"/>
    <w:semiHidden/>
    <w:rsid w:val="00DB770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5">
    <w:name w:val="Основной текст Знак1"/>
    <w:link w:val="aff3"/>
    <w:rsid w:val="00DB77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B181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aff5">
    <w:name w:val="Normal (Web)"/>
    <w:basedOn w:val="a"/>
    <w:rsid w:val="005F739E"/>
    <w:pPr>
      <w:jc w:val="both"/>
    </w:pPr>
    <w:rPr>
      <w:rFonts w:eastAsia="Times New Roman"/>
      <w:lang w:eastAsia="ru-RU"/>
    </w:rPr>
  </w:style>
  <w:style w:type="paragraph" w:customStyle="1" w:styleId="aff6">
    <w:name w:val="Прижатый влево"/>
    <w:basedOn w:val="a"/>
    <w:next w:val="a"/>
    <w:rsid w:val="005F739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f7">
    <w:name w:val="Нормальный (таблица)"/>
    <w:basedOn w:val="a"/>
    <w:next w:val="a"/>
    <w:rsid w:val="005F739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styleId="aff8">
    <w:name w:val="Body Text Indent"/>
    <w:basedOn w:val="a"/>
    <w:link w:val="aff9"/>
    <w:rsid w:val="005F739E"/>
    <w:pPr>
      <w:spacing w:after="120"/>
      <w:ind w:left="283"/>
    </w:pPr>
    <w:rPr>
      <w:rFonts w:eastAsia="Times New Roman"/>
      <w:lang/>
    </w:rPr>
  </w:style>
  <w:style w:type="character" w:customStyle="1" w:styleId="aff9">
    <w:name w:val="Основной текст с отступом Знак"/>
    <w:link w:val="aff8"/>
    <w:rsid w:val="005F739E"/>
    <w:rPr>
      <w:rFonts w:ascii="Times New Roman" w:eastAsia="Times New Roman" w:hAnsi="Times New Roman"/>
      <w:sz w:val="24"/>
      <w:szCs w:val="24"/>
      <w:lang/>
    </w:rPr>
  </w:style>
  <w:style w:type="character" w:styleId="affa">
    <w:name w:val="annotation reference"/>
    <w:uiPriority w:val="99"/>
    <w:semiHidden/>
    <w:unhideWhenUsed/>
    <w:rsid w:val="00BF1B67"/>
    <w:rPr>
      <w:sz w:val="16"/>
      <w:szCs w:val="16"/>
    </w:rPr>
  </w:style>
  <w:style w:type="paragraph" w:styleId="affb">
    <w:name w:val="annotation text"/>
    <w:basedOn w:val="a"/>
    <w:link w:val="affc"/>
    <w:uiPriority w:val="99"/>
    <w:semiHidden/>
    <w:unhideWhenUsed/>
    <w:rsid w:val="00BF1B67"/>
    <w:rPr>
      <w:sz w:val="20"/>
      <w:szCs w:val="20"/>
      <w:lang/>
    </w:rPr>
  </w:style>
  <w:style w:type="character" w:customStyle="1" w:styleId="affc">
    <w:name w:val="Текст примечания Знак"/>
    <w:link w:val="affb"/>
    <w:uiPriority w:val="99"/>
    <w:semiHidden/>
    <w:rsid w:val="00BF1B67"/>
    <w:rPr>
      <w:rFonts w:ascii="Times New Roman" w:eastAsia="SimSun" w:hAnsi="Times New Roman"/>
      <w:lang w:eastAsia="zh-CN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BF1B67"/>
    <w:rPr>
      <w:b/>
      <w:bCs/>
    </w:rPr>
  </w:style>
  <w:style w:type="character" w:customStyle="1" w:styleId="affe">
    <w:name w:val="Тема примечания Знак"/>
    <w:link w:val="affd"/>
    <w:uiPriority w:val="99"/>
    <w:semiHidden/>
    <w:rsid w:val="00BF1B67"/>
    <w:rPr>
      <w:rFonts w:ascii="Times New Roman" w:eastAsia="SimSun" w:hAnsi="Times New Roman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D5485-0CAA-4EA9-B117-C2372BC5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5268</Words>
  <Characters>30031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35229</CharactersWithSpaces>
  <SharedDoc>false</SharedDoc>
  <HLinks>
    <vt:vector size="168" baseType="variant">
      <vt:variant>
        <vt:i4>1703985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_Toc83891106</vt:lpwstr>
      </vt:variant>
      <vt:variant>
        <vt:i4>1638449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_Toc83891105</vt:lpwstr>
      </vt:variant>
      <vt:variant>
        <vt:i4>1572913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_Toc83891104</vt:lpwstr>
      </vt:variant>
      <vt:variant>
        <vt:i4>2031665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_Toc83891103</vt:lpwstr>
      </vt:variant>
      <vt:variant>
        <vt:i4>1966129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_Toc83891102</vt:lpwstr>
      </vt:variant>
      <vt:variant>
        <vt:i4>1900593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_Toc83891101</vt:lpwstr>
      </vt:variant>
      <vt:variant>
        <vt:i4>1835057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_Toc83891100</vt:lpwstr>
      </vt:variant>
      <vt:variant>
        <vt:i4>1310776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_Toc83891099</vt:lpwstr>
      </vt:variant>
      <vt:variant>
        <vt:i4>1376312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_Toc83891098</vt:lpwstr>
      </vt:variant>
      <vt:variant>
        <vt:i4>1703992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_Toc83891097</vt:lpwstr>
      </vt:variant>
      <vt:variant>
        <vt:i4>1769528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_Toc83891096</vt:lpwstr>
      </vt:variant>
      <vt:variant>
        <vt:i4>1572920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_Toc83891095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_Toc83891094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_Toc83891093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_Toc83891092</vt:lpwstr>
      </vt:variant>
      <vt:variant>
        <vt:i4>1835064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_Toc83891091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_Toc83891090</vt:lpwstr>
      </vt:variant>
      <vt:variant>
        <vt:i4>1310777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_Toc83891089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_Toc83891088</vt:lpwstr>
      </vt:variant>
      <vt:variant>
        <vt:i4>1703993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_Toc83891087</vt:lpwstr>
      </vt:variant>
      <vt:variant>
        <vt:i4>1769529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_Toc83891086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_Toc83891085</vt:lpwstr>
      </vt:variant>
      <vt:variant>
        <vt:i4>1638457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_Toc83891084</vt:lpwstr>
      </vt:variant>
      <vt:variant>
        <vt:i4>1966137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_Toc83891083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_Toc83891082</vt:lpwstr>
      </vt:variant>
      <vt:variant>
        <vt:i4>1835065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_Toc83891081</vt:lpwstr>
      </vt:variant>
      <vt:variant>
        <vt:i4>1900601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_Toc83891080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_Toc83891079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Мусийчук Наталья</dc:creator>
  <cp:lastModifiedBy>user</cp:lastModifiedBy>
  <cp:revision>2</cp:revision>
  <cp:lastPrinted>2021-01-21T07:39:00Z</cp:lastPrinted>
  <dcterms:created xsi:type="dcterms:W3CDTF">2021-10-21T09:34:00Z</dcterms:created>
  <dcterms:modified xsi:type="dcterms:W3CDTF">2021-10-21T09:34:00Z</dcterms:modified>
</cp:coreProperties>
</file>