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F3" w:rsidRDefault="007F35BD" w:rsidP="00A97285">
      <w:pPr>
        <w:framePr w:hSpace="180" w:wrap="auto" w:vAnchor="text" w:hAnchor="page" w:x="5766" w:y="-406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4495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F3" w:rsidRPr="00C90EF3" w:rsidRDefault="007F35BD" w:rsidP="00C23ABF">
      <w:pPr>
        <w:jc w:val="center"/>
        <w:rPr>
          <w:rFonts w:ascii="Times New Roman CYR" w:hAnsi="Times New Roman CYR"/>
          <w:b/>
          <w:sz w:val="2"/>
          <w:szCs w:val="2"/>
          <w:lang w:val="en-US"/>
        </w:rPr>
      </w:pPr>
      <w:r>
        <w:rPr>
          <w:rFonts w:ascii="Times New Roman CYR" w:hAnsi="Times New Roman CY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-571500</wp:posOffset>
                </wp:positionV>
                <wp:extent cx="19558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D3" w:rsidRPr="00F84BF0" w:rsidRDefault="008822D3" w:rsidP="00F84BF0">
                            <w:r w:rsidRPr="00F84BF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0pt;margin-top:-45pt;width:1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" filled="f" stroked="f">
                <v:textbox>
                  <w:txbxContent>
                    <w:p w:rsidR="008822D3" w:rsidRPr="00F84BF0" w:rsidRDefault="008822D3" w:rsidP="00F84BF0">
                      <w:r w:rsidRPr="00F84BF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0EF3" w:rsidRDefault="00C90EF3" w:rsidP="00C23ABF">
      <w:pPr>
        <w:jc w:val="center"/>
        <w:rPr>
          <w:rFonts w:ascii="Times New Roman CYR" w:hAnsi="Times New Roman CYR"/>
          <w:b/>
          <w:sz w:val="16"/>
          <w:szCs w:val="16"/>
          <w:lang w:val="en-US"/>
        </w:rPr>
      </w:pPr>
    </w:p>
    <w:p w:rsidR="00C90EF3" w:rsidRDefault="00C90EF3" w:rsidP="00C23ABF">
      <w:pPr>
        <w:jc w:val="center"/>
        <w:rPr>
          <w:rFonts w:ascii="Times New Roman CYR" w:hAnsi="Times New Roman CYR"/>
          <w:b/>
          <w:sz w:val="16"/>
          <w:szCs w:val="16"/>
          <w:lang w:val="en-US"/>
        </w:rPr>
      </w:pPr>
    </w:p>
    <w:p w:rsidR="0003236B" w:rsidRDefault="0003236B" w:rsidP="00C23ABF">
      <w:pPr>
        <w:jc w:val="center"/>
        <w:rPr>
          <w:rFonts w:ascii="Times New Roman CYR" w:hAnsi="Times New Roman CYR"/>
          <w:sz w:val="24"/>
          <w:szCs w:val="24"/>
        </w:rPr>
      </w:pPr>
    </w:p>
    <w:p w:rsidR="00C23ABF" w:rsidRPr="005712DF" w:rsidRDefault="00C23ABF" w:rsidP="00C23ABF">
      <w:pPr>
        <w:jc w:val="center"/>
        <w:rPr>
          <w:rFonts w:ascii="Times New Roman CYR" w:hAnsi="Times New Roman CYR"/>
          <w:sz w:val="24"/>
          <w:szCs w:val="24"/>
        </w:rPr>
      </w:pPr>
      <w:r w:rsidRPr="005712DF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9F2024" w:rsidRPr="00CB5549" w:rsidRDefault="009F2024" w:rsidP="00CA5820">
      <w:pPr>
        <w:jc w:val="center"/>
        <w:rPr>
          <w:rFonts w:ascii="Times New Roman CYR" w:hAnsi="Times New Roman CYR"/>
          <w:sz w:val="22"/>
          <w:szCs w:val="22"/>
        </w:rPr>
      </w:pPr>
    </w:p>
    <w:p w:rsidR="00B41E39" w:rsidRPr="00CB5549" w:rsidRDefault="00CB5549" w:rsidP="00B41E39">
      <w:pPr>
        <w:jc w:val="center"/>
        <w:rPr>
          <w:rFonts w:ascii="Times New Roman CYR" w:hAnsi="Times New Roman CYR"/>
          <w:szCs w:val="28"/>
        </w:rPr>
      </w:pPr>
      <w:r w:rsidRPr="00CB5549">
        <w:rPr>
          <w:rFonts w:ascii="Times New Roman CYR" w:hAnsi="Times New Roman CYR"/>
          <w:szCs w:val="28"/>
        </w:rPr>
        <w:t>ДЕПАРТАМЕНТ</w:t>
      </w:r>
      <w:r w:rsidR="008822D3">
        <w:rPr>
          <w:rFonts w:ascii="Times New Roman CYR" w:hAnsi="Times New Roman CYR"/>
          <w:szCs w:val="28"/>
        </w:rPr>
        <w:t>А ГРАДОСТРОИТЕЛЬСТВА И АРХИТЕКТ</w:t>
      </w:r>
      <w:r w:rsidR="00A50671">
        <w:rPr>
          <w:rFonts w:ascii="Times New Roman CYR" w:hAnsi="Times New Roman CYR"/>
          <w:szCs w:val="28"/>
        </w:rPr>
        <w:t>УР</w:t>
      </w:r>
      <w:r w:rsidR="008822D3">
        <w:rPr>
          <w:rFonts w:ascii="Times New Roman CYR" w:hAnsi="Times New Roman CYR"/>
          <w:szCs w:val="28"/>
        </w:rPr>
        <w:t xml:space="preserve">Ы </w:t>
      </w:r>
    </w:p>
    <w:p w:rsidR="00B41E39" w:rsidRPr="00CA5820" w:rsidRDefault="00B41E39" w:rsidP="00B41E39">
      <w:pPr>
        <w:jc w:val="center"/>
        <w:rPr>
          <w:rFonts w:ascii="Times New Roman CYR" w:hAnsi="Times New Roman CYR"/>
          <w:sz w:val="22"/>
          <w:szCs w:val="22"/>
        </w:rPr>
      </w:pPr>
    </w:p>
    <w:p w:rsidR="00CB5549" w:rsidRDefault="00C104F2" w:rsidP="00B41E39">
      <w:pPr>
        <w:jc w:val="center"/>
        <w:rPr>
          <w:rFonts w:ascii="Times New Roman CYR" w:hAnsi="Times New Roman CYR"/>
          <w:b/>
          <w:sz w:val="32"/>
          <w:szCs w:val="32"/>
          <w:lang w:val="en-US"/>
        </w:rPr>
      </w:pPr>
      <w:r>
        <w:rPr>
          <w:rFonts w:ascii="Times New Roman CYR" w:hAnsi="Times New Roman CYR"/>
          <w:b/>
          <w:sz w:val="32"/>
          <w:szCs w:val="32"/>
        </w:rPr>
        <w:t>П Р И К А З</w:t>
      </w:r>
    </w:p>
    <w:p w:rsidR="00CA5820" w:rsidRPr="00CA5820" w:rsidRDefault="00CA5820" w:rsidP="00B41E39">
      <w:pPr>
        <w:jc w:val="center"/>
        <w:rPr>
          <w:rFonts w:ascii="Times New Roman CYR" w:hAnsi="Times New Roman CYR"/>
          <w:sz w:val="22"/>
          <w:szCs w:val="22"/>
          <w:lang w:val="en-US"/>
        </w:rPr>
      </w:pPr>
    </w:p>
    <w:p w:rsidR="00AF4D81" w:rsidRDefault="00BB0B10" w:rsidP="00AF4D81">
      <w:pPr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04.10.2022</w:t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C90EF3" w:rsidRPr="00E649D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 xml:space="preserve">№ </w:t>
      </w:r>
      <w:r>
        <w:rPr>
          <w:rFonts w:ascii="Times New Roman CYR" w:hAnsi="Times New Roman CYR"/>
          <w:b/>
          <w:sz w:val="24"/>
        </w:rPr>
        <w:t>25/1-П</w:t>
      </w:r>
    </w:p>
    <w:p w:rsidR="00AC7DF6" w:rsidRDefault="00C90EF3" w:rsidP="00AF4D81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г.Липецк</w:t>
      </w:r>
    </w:p>
    <w:p w:rsidR="00831548" w:rsidRDefault="00831548" w:rsidP="00831548"/>
    <w:p w:rsidR="00C9098D" w:rsidRDefault="00C9098D" w:rsidP="00C9098D">
      <w:pPr>
        <w:rPr>
          <w:szCs w:val="28"/>
        </w:rPr>
      </w:pPr>
      <w:r>
        <w:rPr>
          <w:szCs w:val="28"/>
        </w:rPr>
        <w:t>О создании коллегиального органа,</w:t>
      </w:r>
    </w:p>
    <w:p w:rsidR="00C9098D" w:rsidRDefault="00C9098D" w:rsidP="00C9098D">
      <w:pPr>
        <w:rPr>
          <w:szCs w:val="28"/>
        </w:rPr>
      </w:pPr>
      <w:r>
        <w:rPr>
          <w:szCs w:val="28"/>
        </w:rPr>
        <w:t>осуществляющего оценку эффективности</w:t>
      </w:r>
    </w:p>
    <w:p w:rsidR="00C9098D" w:rsidRDefault="00C9098D" w:rsidP="00C9098D">
      <w:pPr>
        <w:rPr>
          <w:szCs w:val="28"/>
        </w:rPr>
      </w:pPr>
      <w:r>
        <w:rPr>
          <w:szCs w:val="28"/>
        </w:rPr>
        <w:t>организации и функционирования</w:t>
      </w:r>
    </w:p>
    <w:p w:rsidR="00C9098D" w:rsidRDefault="00C9098D" w:rsidP="00C9098D">
      <w:pPr>
        <w:rPr>
          <w:szCs w:val="28"/>
        </w:rPr>
      </w:pPr>
      <w:r>
        <w:rPr>
          <w:szCs w:val="28"/>
        </w:rPr>
        <w:t>антимонопольного комплаенса</w:t>
      </w:r>
    </w:p>
    <w:p w:rsidR="00771788" w:rsidRDefault="00771788" w:rsidP="00771788"/>
    <w:p w:rsidR="00771788" w:rsidRDefault="00771788" w:rsidP="00771788"/>
    <w:p w:rsidR="00771788" w:rsidRDefault="00771788" w:rsidP="00771788"/>
    <w:p w:rsidR="00C9098D" w:rsidRPr="00455A6F" w:rsidRDefault="00C9098D" w:rsidP="00C9098D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приказа департамента </w:t>
      </w:r>
      <w:r w:rsidR="001A5130">
        <w:rPr>
          <w:szCs w:val="28"/>
        </w:rPr>
        <w:t>градостроительства и архитектуры</w:t>
      </w:r>
      <w:r>
        <w:rPr>
          <w:szCs w:val="28"/>
        </w:rPr>
        <w:t xml:space="preserve"> </w:t>
      </w:r>
      <w:r w:rsidRPr="00934664">
        <w:rPr>
          <w:szCs w:val="28"/>
        </w:rPr>
        <w:t xml:space="preserve">                    </w:t>
      </w:r>
      <w:r>
        <w:rPr>
          <w:szCs w:val="28"/>
        </w:rPr>
        <w:t xml:space="preserve">администрации города Липецка от </w:t>
      </w:r>
      <w:r w:rsidR="001A5130">
        <w:rPr>
          <w:szCs w:val="28"/>
        </w:rPr>
        <w:t>30.09.2022</w:t>
      </w:r>
      <w:r>
        <w:rPr>
          <w:szCs w:val="28"/>
        </w:rPr>
        <w:t xml:space="preserve"> № 2</w:t>
      </w:r>
      <w:r w:rsidR="001A5130">
        <w:rPr>
          <w:szCs w:val="28"/>
        </w:rPr>
        <w:t>1-П</w:t>
      </w:r>
      <w:r>
        <w:rPr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законодательства» и в целях осуществления оценки эффективности организации и функционирования антимонопольного комплаенса в департаменте </w:t>
      </w:r>
      <w:r w:rsidR="001A5130">
        <w:rPr>
          <w:szCs w:val="28"/>
        </w:rPr>
        <w:t xml:space="preserve">градостроительства и архитектуры </w:t>
      </w:r>
      <w:r>
        <w:rPr>
          <w:szCs w:val="28"/>
        </w:rPr>
        <w:t xml:space="preserve"> администрации города Липецка, а также для рассмотрения и утверждения доклада об антимонопольном комплаенсе:</w:t>
      </w:r>
    </w:p>
    <w:p w:rsidR="00C9098D" w:rsidRPr="002A5274" w:rsidRDefault="00C9098D" w:rsidP="00C9098D">
      <w:pPr>
        <w:jc w:val="both"/>
        <w:rPr>
          <w:szCs w:val="28"/>
        </w:rPr>
      </w:pPr>
    </w:p>
    <w:p w:rsidR="00771788" w:rsidRDefault="00771788" w:rsidP="00C9098D">
      <w:pPr>
        <w:pStyle w:val="a4"/>
      </w:pPr>
    </w:p>
    <w:p w:rsidR="00771788" w:rsidRDefault="00771788" w:rsidP="00771788">
      <w:pPr>
        <w:jc w:val="both"/>
      </w:pPr>
      <w:r>
        <w:t>П Р И К А З Ы В А Ю:</w:t>
      </w:r>
    </w:p>
    <w:p w:rsidR="00771788" w:rsidRDefault="00771788" w:rsidP="00771788">
      <w:pPr>
        <w:jc w:val="both"/>
      </w:pPr>
    </w:p>
    <w:p w:rsidR="00C9098D" w:rsidRDefault="00771788" w:rsidP="00C9098D">
      <w:pPr>
        <w:tabs>
          <w:tab w:val="num" w:pos="0"/>
        </w:tabs>
        <w:jc w:val="both"/>
        <w:rPr>
          <w:rFonts w:eastAsia="Calibri"/>
          <w:szCs w:val="28"/>
          <w:lang w:eastAsia="ar-SA"/>
        </w:rPr>
      </w:pPr>
      <w:r>
        <w:tab/>
      </w:r>
      <w:r w:rsidR="00C9098D">
        <w:rPr>
          <w:rFonts w:eastAsia="Calibri"/>
          <w:szCs w:val="28"/>
          <w:lang w:eastAsia="ar-SA"/>
        </w:rPr>
        <w:t xml:space="preserve">1. </w:t>
      </w:r>
      <w:r w:rsidR="00C9098D" w:rsidRPr="00E14253">
        <w:rPr>
          <w:rFonts w:eastAsia="Calibri"/>
          <w:szCs w:val="28"/>
          <w:lang w:eastAsia="ar-SA"/>
        </w:rPr>
        <w:t xml:space="preserve">Утвердить </w:t>
      </w:r>
      <w:r w:rsidR="00C9098D">
        <w:rPr>
          <w:rFonts w:eastAsia="Calibri"/>
          <w:szCs w:val="28"/>
          <w:lang w:eastAsia="ar-SA"/>
        </w:rPr>
        <w:t>коллегиальный орган, осуществляющий оценку эффективности организации и функционирования антимонопольного комплаенса согласно приложению к настоящему приказу.</w:t>
      </w:r>
    </w:p>
    <w:p w:rsidR="00C9098D" w:rsidRDefault="00C9098D" w:rsidP="00C9098D">
      <w:pPr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bCs/>
          <w:szCs w:val="28"/>
          <w:lang w:eastAsia="en-US"/>
        </w:rPr>
        <w:t xml:space="preserve">2. </w:t>
      </w:r>
      <w:r w:rsidR="001A5130">
        <w:rPr>
          <w:rFonts w:eastAsia="Calibri"/>
          <w:szCs w:val="28"/>
          <w:lang w:eastAsia="ar-SA"/>
        </w:rPr>
        <w:t>Начальнику отдела адресного реестра и пространственных данных</w:t>
      </w:r>
      <w:r>
        <w:rPr>
          <w:rFonts w:eastAsia="Calibri"/>
          <w:szCs w:val="28"/>
          <w:lang w:eastAsia="ar-SA"/>
        </w:rPr>
        <w:t xml:space="preserve"> (</w:t>
      </w:r>
      <w:r w:rsidR="001A5130">
        <w:rPr>
          <w:rFonts w:eastAsia="Calibri"/>
          <w:szCs w:val="28"/>
          <w:lang w:eastAsia="ar-SA"/>
        </w:rPr>
        <w:t>Гурьева С.А.</w:t>
      </w:r>
      <w:r>
        <w:rPr>
          <w:rFonts w:eastAsia="Calibri"/>
          <w:szCs w:val="28"/>
          <w:lang w:eastAsia="ar-SA"/>
        </w:rPr>
        <w:t xml:space="preserve">) обеспечить размещение настоящего приказа на официальном сайте департамента </w:t>
      </w:r>
      <w:r w:rsidR="001A5130">
        <w:rPr>
          <w:rFonts w:eastAsia="Calibri"/>
          <w:szCs w:val="28"/>
          <w:lang w:eastAsia="ar-SA"/>
        </w:rPr>
        <w:t>градостроительства и архитектуры</w:t>
      </w:r>
      <w:r>
        <w:rPr>
          <w:rFonts w:eastAsia="Calibri"/>
          <w:szCs w:val="28"/>
          <w:lang w:eastAsia="ar-SA"/>
        </w:rPr>
        <w:t xml:space="preserve"> администрации города Липецка в информационно-телекоммуникационной сети «Интернет».</w:t>
      </w:r>
    </w:p>
    <w:p w:rsidR="00C9098D" w:rsidRPr="00E14253" w:rsidRDefault="00C9098D" w:rsidP="00C9098D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E14253">
        <w:rPr>
          <w:szCs w:val="28"/>
        </w:rPr>
        <w:t>Контроль за исполнением настоящего приказа оставляю за собой.</w:t>
      </w:r>
    </w:p>
    <w:p w:rsidR="00C9098D" w:rsidRPr="00C9098D" w:rsidRDefault="00C9098D" w:rsidP="00C9098D">
      <w:pPr>
        <w:tabs>
          <w:tab w:val="num" w:pos="0"/>
        </w:tabs>
        <w:jc w:val="both"/>
        <w:rPr>
          <w:szCs w:val="28"/>
        </w:rPr>
      </w:pPr>
    </w:p>
    <w:p w:rsidR="00771788" w:rsidRDefault="00771788" w:rsidP="00771788">
      <w:pPr>
        <w:jc w:val="both"/>
      </w:pPr>
    </w:p>
    <w:p w:rsidR="00B47F23" w:rsidRDefault="00125198" w:rsidP="00771788">
      <w:pPr>
        <w:jc w:val="both"/>
      </w:pPr>
      <w:r>
        <w:t>П</w:t>
      </w:r>
      <w:r w:rsidR="005846F9">
        <w:t>редседател</w:t>
      </w:r>
      <w:r>
        <w:t>ь</w:t>
      </w:r>
      <w:r w:rsidR="00771788">
        <w:t xml:space="preserve"> департамента</w:t>
      </w:r>
      <w:r w:rsidR="00B47F23">
        <w:t>-</w:t>
      </w:r>
    </w:p>
    <w:p w:rsidR="00771788" w:rsidRDefault="00B47F23" w:rsidP="00771788">
      <w:pPr>
        <w:jc w:val="both"/>
      </w:pPr>
      <w:r>
        <w:t>главный архитектор города Липецка</w:t>
      </w:r>
      <w:r w:rsidR="00125198">
        <w:t xml:space="preserve">   </w:t>
      </w:r>
      <w:r>
        <w:t xml:space="preserve">                                          </w:t>
      </w:r>
      <w:r w:rsidR="00685B58">
        <w:t>С.</w:t>
      </w:r>
      <w:r w:rsidR="00CD18C0">
        <w:t>И</w:t>
      </w:r>
      <w:r w:rsidR="00685B58">
        <w:t>.Сурмий</w:t>
      </w:r>
      <w:r>
        <w:t xml:space="preserve"> </w:t>
      </w:r>
      <w:r w:rsidR="00125198">
        <w:t xml:space="preserve">                             </w:t>
      </w:r>
      <w:r w:rsidR="00C82937">
        <w:t xml:space="preserve">                          </w:t>
      </w: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  <w:r>
        <w:t>Визы:</w:t>
      </w:r>
    </w:p>
    <w:p w:rsidR="00B47F23" w:rsidRDefault="00771788" w:rsidP="00B47F23">
      <w:pPr>
        <w:jc w:val="both"/>
      </w:pPr>
      <w:r>
        <w:t xml:space="preserve">Начальник отдела </w:t>
      </w:r>
      <w:r w:rsidR="00B47F23">
        <w:t>финансово-</w:t>
      </w:r>
    </w:p>
    <w:p w:rsidR="00B47F23" w:rsidRDefault="00B47F23" w:rsidP="00B47F23">
      <w:pPr>
        <w:jc w:val="both"/>
      </w:pPr>
      <w:r>
        <w:t xml:space="preserve">экономической работы </w:t>
      </w:r>
    </w:p>
    <w:p w:rsidR="00771788" w:rsidRDefault="00B47F23" w:rsidP="00B47F23">
      <w:pPr>
        <w:jc w:val="both"/>
      </w:pPr>
      <w:r>
        <w:t>и муниципальных программ</w:t>
      </w:r>
      <w:r w:rsidR="00771788">
        <w:t xml:space="preserve">                                  </w:t>
      </w:r>
      <w:r>
        <w:t xml:space="preserve">          </w:t>
      </w:r>
      <w:r w:rsidR="005846F9">
        <w:t xml:space="preserve"> </w:t>
      </w:r>
      <w:r w:rsidR="00771788">
        <w:t xml:space="preserve">   Г.А.Ромащенко</w:t>
      </w: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  <w:r>
        <w:t xml:space="preserve">Заместитель начальника </w:t>
      </w:r>
    </w:p>
    <w:p w:rsidR="00125198" w:rsidRDefault="00771788" w:rsidP="00771788">
      <w:pPr>
        <w:jc w:val="both"/>
      </w:pPr>
      <w:r>
        <w:t>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Ю.Ю.Начешникова</w:t>
      </w:r>
      <w:r>
        <w:tab/>
      </w:r>
    </w:p>
    <w:p w:rsidR="00C9098D" w:rsidRDefault="00C9098D" w:rsidP="00C9098D">
      <w:pPr>
        <w:jc w:val="right"/>
        <w:rPr>
          <w:szCs w:val="28"/>
        </w:rPr>
      </w:pPr>
    </w:p>
    <w:p w:rsidR="00C9098D" w:rsidRDefault="00C9098D" w:rsidP="00C9098D">
      <w:pPr>
        <w:jc w:val="right"/>
        <w:rPr>
          <w:szCs w:val="28"/>
        </w:rPr>
      </w:pPr>
    </w:p>
    <w:p w:rsidR="00C9098D" w:rsidRDefault="00C9098D" w:rsidP="00C9098D">
      <w:pPr>
        <w:jc w:val="right"/>
        <w:rPr>
          <w:szCs w:val="28"/>
        </w:rPr>
      </w:pPr>
    </w:p>
    <w:p w:rsidR="001A5130" w:rsidRDefault="001A5130" w:rsidP="00C9098D">
      <w:pPr>
        <w:jc w:val="right"/>
        <w:rPr>
          <w:szCs w:val="28"/>
        </w:rPr>
      </w:pPr>
    </w:p>
    <w:p w:rsidR="001A5130" w:rsidRDefault="001A5130" w:rsidP="00C9098D">
      <w:pPr>
        <w:jc w:val="right"/>
        <w:rPr>
          <w:szCs w:val="28"/>
        </w:rPr>
      </w:pPr>
    </w:p>
    <w:p w:rsidR="00C9098D" w:rsidRPr="00C9098D" w:rsidRDefault="00C9098D" w:rsidP="00C9098D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9098D" w:rsidRDefault="00C9098D" w:rsidP="00C9098D">
      <w:pPr>
        <w:jc w:val="right"/>
        <w:rPr>
          <w:szCs w:val="28"/>
        </w:rPr>
      </w:pPr>
      <w:r w:rsidRPr="00E14253">
        <w:rPr>
          <w:szCs w:val="28"/>
        </w:rPr>
        <w:t xml:space="preserve">к приказу </w:t>
      </w:r>
      <w:r>
        <w:rPr>
          <w:szCs w:val="28"/>
        </w:rPr>
        <w:t>департамента</w:t>
      </w:r>
    </w:p>
    <w:p w:rsidR="001A5130" w:rsidRDefault="001A5130" w:rsidP="00C9098D">
      <w:pPr>
        <w:jc w:val="right"/>
        <w:rPr>
          <w:szCs w:val="28"/>
        </w:rPr>
      </w:pPr>
      <w:r>
        <w:rPr>
          <w:szCs w:val="28"/>
        </w:rPr>
        <w:t>градостроительства и архитектуры</w:t>
      </w:r>
    </w:p>
    <w:p w:rsidR="00C9098D" w:rsidRDefault="001A5130" w:rsidP="00C9098D">
      <w:pPr>
        <w:jc w:val="right"/>
        <w:rPr>
          <w:szCs w:val="28"/>
        </w:rPr>
      </w:pPr>
      <w:r>
        <w:rPr>
          <w:szCs w:val="28"/>
        </w:rPr>
        <w:t xml:space="preserve"> администрации города Липецка</w:t>
      </w:r>
    </w:p>
    <w:p w:rsidR="00C9098D" w:rsidRPr="00E14253" w:rsidRDefault="00C9098D" w:rsidP="00C9098D">
      <w:pPr>
        <w:jc w:val="right"/>
        <w:rPr>
          <w:szCs w:val="28"/>
        </w:rPr>
      </w:pPr>
      <w:r>
        <w:rPr>
          <w:szCs w:val="28"/>
        </w:rPr>
        <w:t>от___________№____________</w:t>
      </w:r>
    </w:p>
    <w:p w:rsidR="00C9098D" w:rsidRDefault="00C9098D" w:rsidP="00C9098D">
      <w:pPr>
        <w:jc w:val="right"/>
        <w:rPr>
          <w:szCs w:val="28"/>
        </w:rPr>
      </w:pPr>
    </w:p>
    <w:p w:rsidR="00C9098D" w:rsidRDefault="00C9098D" w:rsidP="00C9098D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Состав</w:t>
      </w:r>
    </w:p>
    <w:p w:rsidR="00C9098D" w:rsidRDefault="00C9098D" w:rsidP="00C9098D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коллегиального органа, осуществляющего</w:t>
      </w:r>
    </w:p>
    <w:p w:rsidR="00C9098D" w:rsidRDefault="00C9098D" w:rsidP="00C9098D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оценку эффективности и функционирования</w:t>
      </w:r>
    </w:p>
    <w:p w:rsidR="00C9098D" w:rsidRDefault="00C9098D" w:rsidP="00C9098D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антимонопольного комплаенса</w:t>
      </w:r>
    </w:p>
    <w:p w:rsidR="00C9098D" w:rsidRDefault="00C9098D" w:rsidP="00C9098D">
      <w:pPr>
        <w:jc w:val="center"/>
        <w:rPr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376"/>
        <w:gridCol w:w="4278"/>
      </w:tblGrid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>Ф.И.О.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>Наименование должности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1A5130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Сурмий Светлана Игоревна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9098D" w:rsidP="00ED17DB">
            <w:pPr>
              <w:jc w:val="both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>Председатель департамента</w:t>
            </w:r>
            <w:r w:rsidR="001A5130">
              <w:rPr>
                <w:szCs w:val="28"/>
                <w:lang w:eastAsia="ar-SA"/>
              </w:rPr>
              <w:t>-главный архитектор города Липецка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B669FA" w:rsidRDefault="00C9098D" w:rsidP="00ED17DB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1A5130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Мочалова Виктория Андреевна</w:t>
            </w:r>
          </w:p>
        </w:tc>
        <w:tc>
          <w:tcPr>
            <w:tcW w:w="4500" w:type="dxa"/>
            <w:shd w:val="clear" w:color="auto" w:fill="auto"/>
          </w:tcPr>
          <w:p w:rsidR="00C9098D" w:rsidRPr="00E15369" w:rsidRDefault="00C9098D" w:rsidP="001A5130">
            <w:pPr>
              <w:jc w:val="both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>Заместитель председателя департамента</w:t>
            </w:r>
            <w:r w:rsidRPr="00E15369">
              <w:rPr>
                <w:szCs w:val="28"/>
                <w:lang w:eastAsia="ar-SA"/>
              </w:rPr>
              <w:t xml:space="preserve"> 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Pr="00D56FBF">
              <w:rPr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C65F3D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Куликов Максим Викторович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9098D" w:rsidP="00C65F3D">
            <w:pPr>
              <w:jc w:val="both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>Заместитель председателя департамента</w:t>
            </w:r>
            <w:r>
              <w:rPr>
                <w:szCs w:val="28"/>
                <w:lang w:eastAsia="ar-SA"/>
              </w:rPr>
              <w:t xml:space="preserve"> 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  <w:r w:rsidRPr="00D56FBF">
              <w:rPr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C65F3D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Калгина Ирина Михайловна</w:t>
            </w:r>
            <w:r w:rsidR="00C9098D" w:rsidRPr="00D56FBF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9098D" w:rsidP="00C65F3D">
            <w:pPr>
              <w:jc w:val="both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 xml:space="preserve">Начальник </w:t>
            </w:r>
            <w:r w:rsidR="00C65F3D">
              <w:rPr>
                <w:szCs w:val="28"/>
                <w:lang w:eastAsia="ar-SA"/>
              </w:rPr>
              <w:t>отдела инженерного планирования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  <w:r w:rsidRPr="00D56FBF">
              <w:rPr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C65F3D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Буянков Алексей Васильевич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65F3D" w:rsidP="00C65F3D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Начальник управления исполнительно-разрешительной документации и взаимодействия с предприятиями строительного комплекса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Default="00C9098D" w:rsidP="00ED17DB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C65F3D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Гурьева Светлана Анатольевна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65F3D" w:rsidP="00ED17DB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Начальник отдела адресного реестра и пространственных данных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  <w:r w:rsidRPr="00D56FBF">
              <w:rPr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C65F3D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Хвостова Алина Евгеньевна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9098D" w:rsidP="00C65F3D">
            <w:pPr>
              <w:jc w:val="both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 xml:space="preserve">Начальник отдела </w:t>
            </w:r>
            <w:r w:rsidR="00C65F3D">
              <w:rPr>
                <w:szCs w:val="28"/>
                <w:lang w:eastAsia="ar-SA"/>
              </w:rPr>
              <w:t>комплексного развития территорий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  <w:r w:rsidRPr="00D56FBF">
              <w:rPr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C65F3D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Камакина Наталья Валерьевна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9098D" w:rsidP="00C65F3D">
            <w:pPr>
              <w:jc w:val="both"/>
              <w:rPr>
                <w:szCs w:val="28"/>
                <w:lang w:eastAsia="ar-SA"/>
              </w:rPr>
            </w:pPr>
            <w:r w:rsidRPr="00D56FBF">
              <w:rPr>
                <w:szCs w:val="28"/>
                <w:lang w:eastAsia="ar-SA"/>
              </w:rPr>
              <w:t xml:space="preserve">Начальник отдела </w:t>
            </w:r>
            <w:r w:rsidR="00C65F3D">
              <w:rPr>
                <w:szCs w:val="28"/>
                <w:lang w:eastAsia="ar-SA"/>
              </w:rPr>
              <w:t>обеспечения градостроительной деятельности</w:t>
            </w:r>
          </w:p>
        </w:tc>
      </w:tr>
      <w:tr w:rsidR="00C9098D" w:rsidRPr="00D56FBF" w:rsidTr="00ED17DB">
        <w:tc>
          <w:tcPr>
            <w:tcW w:w="959" w:type="dxa"/>
            <w:shd w:val="clear" w:color="auto" w:fill="auto"/>
          </w:tcPr>
          <w:p w:rsidR="00C9098D" w:rsidRPr="00D56FBF" w:rsidRDefault="00C9098D" w:rsidP="00ED17DB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  <w:r w:rsidRPr="00D56FBF">
              <w:rPr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9098D" w:rsidRPr="00D56FBF" w:rsidRDefault="00C65F3D" w:rsidP="00ED17DB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Полуэктова Диана Владимировна</w:t>
            </w:r>
          </w:p>
        </w:tc>
        <w:tc>
          <w:tcPr>
            <w:tcW w:w="4500" w:type="dxa"/>
            <w:shd w:val="clear" w:color="auto" w:fill="auto"/>
          </w:tcPr>
          <w:p w:rsidR="00C9098D" w:rsidRPr="00D56FBF" w:rsidRDefault="00C9098D" w:rsidP="00C65F3D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Начальник </w:t>
            </w:r>
            <w:r w:rsidR="00C65F3D">
              <w:rPr>
                <w:szCs w:val="28"/>
                <w:lang w:eastAsia="ar-SA"/>
              </w:rPr>
              <w:t>управления архитектуры</w:t>
            </w:r>
          </w:p>
        </w:tc>
      </w:tr>
    </w:tbl>
    <w:p w:rsidR="00C9098D" w:rsidRPr="00D05BE6" w:rsidRDefault="00C9098D" w:rsidP="00C9098D">
      <w:pPr>
        <w:rPr>
          <w:szCs w:val="28"/>
          <w:lang w:val="en-US" w:eastAsia="ar-SA"/>
        </w:rPr>
      </w:pPr>
    </w:p>
    <w:p w:rsidR="00C9098D" w:rsidRDefault="00C9098D" w:rsidP="00771788">
      <w:pPr>
        <w:jc w:val="both"/>
        <w:rPr>
          <w:sz w:val="24"/>
          <w:szCs w:val="24"/>
        </w:rPr>
      </w:pPr>
    </w:p>
    <w:sectPr w:rsidR="00C9098D" w:rsidSect="00282438">
      <w:headerReference w:type="default" r:id="rId10"/>
      <w:pgSz w:w="11907" w:h="16840"/>
      <w:pgMar w:top="1134" w:right="850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FE" w:rsidRDefault="00C52AFE" w:rsidP="00282438">
      <w:r>
        <w:separator/>
      </w:r>
    </w:p>
  </w:endnote>
  <w:endnote w:type="continuationSeparator" w:id="0">
    <w:p w:rsidR="00C52AFE" w:rsidRDefault="00C52AFE" w:rsidP="002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FE" w:rsidRDefault="00C52AFE" w:rsidP="00282438">
      <w:r>
        <w:separator/>
      </w:r>
    </w:p>
  </w:footnote>
  <w:footnote w:type="continuationSeparator" w:id="0">
    <w:p w:rsidR="00C52AFE" w:rsidRDefault="00C52AFE" w:rsidP="0028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2" w:rsidRDefault="00C81CB2">
    <w:pPr>
      <w:pStyle w:val="a6"/>
      <w:jc w:val="center"/>
    </w:pPr>
  </w:p>
  <w:p w:rsidR="00493B00" w:rsidRDefault="00493B00">
    <w:pPr>
      <w:pStyle w:val="a6"/>
      <w:jc w:val="center"/>
    </w:pPr>
  </w:p>
  <w:p w:rsidR="00282438" w:rsidRPr="00236305" w:rsidRDefault="00282438" w:rsidP="00B578BA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CD5"/>
    <w:multiLevelType w:val="hybridMultilevel"/>
    <w:tmpl w:val="FDE4E1BE"/>
    <w:lvl w:ilvl="0" w:tplc="3FA87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7"/>
    <w:rsid w:val="00003FFF"/>
    <w:rsid w:val="000105F1"/>
    <w:rsid w:val="0001439F"/>
    <w:rsid w:val="000178E8"/>
    <w:rsid w:val="00021F45"/>
    <w:rsid w:val="00025879"/>
    <w:rsid w:val="00027BE7"/>
    <w:rsid w:val="0003236B"/>
    <w:rsid w:val="00045CCB"/>
    <w:rsid w:val="000F0A25"/>
    <w:rsid w:val="000F57BC"/>
    <w:rsid w:val="00101096"/>
    <w:rsid w:val="00125198"/>
    <w:rsid w:val="00136263"/>
    <w:rsid w:val="0014726A"/>
    <w:rsid w:val="00175854"/>
    <w:rsid w:val="00180A46"/>
    <w:rsid w:val="00181985"/>
    <w:rsid w:val="00186E97"/>
    <w:rsid w:val="00191ED1"/>
    <w:rsid w:val="001975F1"/>
    <w:rsid w:val="001A5130"/>
    <w:rsid w:val="001D2637"/>
    <w:rsid w:val="001E3004"/>
    <w:rsid w:val="002158AC"/>
    <w:rsid w:val="00236305"/>
    <w:rsid w:val="00240248"/>
    <w:rsid w:val="00246DB7"/>
    <w:rsid w:val="00282438"/>
    <w:rsid w:val="00282F4D"/>
    <w:rsid w:val="00291264"/>
    <w:rsid w:val="00294AFB"/>
    <w:rsid w:val="002A1215"/>
    <w:rsid w:val="002B70C3"/>
    <w:rsid w:val="002E4B6D"/>
    <w:rsid w:val="002E66DA"/>
    <w:rsid w:val="002F2F21"/>
    <w:rsid w:val="003025C5"/>
    <w:rsid w:val="00320753"/>
    <w:rsid w:val="00326F2A"/>
    <w:rsid w:val="00333AB5"/>
    <w:rsid w:val="00346D6C"/>
    <w:rsid w:val="003658AD"/>
    <w:rsid w:val="003A3B44"/>
    <w:rsid w:val="003C50C6"/>
    <w:rsid w:val="00417D0D"/>
    <w:rsid w:val="0049023A"/>
    <w:rsid w:val="0049271D"/>
    <w:rsid w:val="00493B00"/>
    <w:rsid w:val="00497C0F"/>
    <w:rsid w:val="004D22C3"/>
    <w:rsid w:val="004E272A"/>
    <w:rsid w:val="0052430F"/>
    <w:rsid w:val="00551211"/>
    <w:rsid w:val="00554CEF"/>
    <w:rsid w:val="00571202"/>
    <w:rsid w:val="005712DF"/>
    <w:rsid w:val="005846F9"/>
    <w:rsid w:val="005852C3"/>
    <w:rsid w:val="00611805"/>
    <w:rsid w:val="0061329E"/>
    <w:rsid w:val="00627DAE"/>
    <w:rsid w:val="006411B2"/>
    <w:rsid w:val="00660266"/>
    <w:rsid w:val="00685B58"/>
    <w:rsid w:val="006C076E"/>
    <w:rsid w:val="006C491C"/>
    <w:rsid w:val="006E7430"/>
    <w:rsid w:val="0071564F"/>
    <w:rsid w:val="00720203"/>
    <w:rsid w:val="007430AE"/>
    <w:rsid w:val="0075771A"/>
    <w:rsid w:val="00766D4B"/>
    <w:rsid w:val="00771788"/>
    <w:rsid w:val="007D4968"/>
    <w:rsid w:val="007F35BD"/>
    <w:rsid w:val="00802AA3"/>
    <w:rsid w:val="00820288"/>
    <w:rsid w:val="00827358"/>
    <w:rsid w:val="00831548"/>
    <w:rsid w:val="00880EBA"/>
    <w:rsid w:val="008822D3"/>
    <w:rsid w:val="00885CFD"/>
    <w:rsid w:val="008E6904"/>
    <w:rsid w:val="008F3DE2"/>
    <w:rsid w:val="008F7ED3"/>
    <w:rsid w:val="00970E55"/>
    <w:rsid w:val="00981990"/>
    <w:rsid w:val="009A3B55"/>
    <w:rsid w:val="009C73D0"/>
    <w:rsid w:val="009D7F96"/>
    <w:rsid w:val="009F2024"/>
    <w:rsid w:val="009F3182"/>
    <w:rsid w:val="00A07654"/>
    <w:rsid w:val="00A22902"/>
    <w:rsid w:val="00A50671"/>
    <w:rsid w:val="00A62238"/>
    <w:rsid w:val="00A97285"/>
    <w:rsid w:val="00AC7DF6"/>
    <w:rsid w:val="00AD65CE"/>
    <w:rsid w:val="00AF4D81"/>
    <w:rsid w:val="00B04AAC"/>
    <w:rsid w:val="00B15B6E"/>
    <w:rsid w:val="00B22FE7"/>
    <w:rsid w:val="00B32BBB"/>
    <w:rsid w:val="00B41E39"/>
    <w:rsid w:val="00B47F23"/>
    <w:rsid w:val="00B50D59"/>
    <w:rsid w:val="00B578BA"/>
    <w:rsid w:val="00B811FE"/>
    <w:rsid w:val="00B97650"/>
    <w:rsid w:val="00BA17D0"/>
    <w:rsid w:val="00BB0B10"/>
    <w:rsid w:val="00BB43DC"/>
    <w:rsid w:val="00BB60DA"/>
    <w:rsid w:val="00BC4364"/>
    <w:rsid w:val="00BE3979"/>
    <w:rsid w:val="00C104F2"/>
    <w:rsid w:val="00C23ABF"/>
    <w:rsid w:val="00C37534"/>
    <w:rsid w:val="00C52AFE"/>
    <w:rsid w:val="00C565CA"/>
    <w:rsid w:val="00C65F3D"/>
    <w:rsid w:val="00C81CB2"/>
    <w:rsid w:val="00C82937"/>
    <w:rsid w:val="00C9098D"/>
    <w:rsid w:val="00C90EF3"/>
    <w:rsid w:val="00CA5820"/>
    <w:rsid w:val="00CB5549"/>
    <w:rsid w:val="00CD0E52"/>
    <w:rsid w:val="00CD13CD"/>
    <w:rsid w:val="00CD18C0"/>
    <w:rsid w:val="00CF6D9F"/>
    <w:rsid w:val="00D02F2B"/>
    <w:rsid w:val="00D439C3"/>
    <w:rsid w:val="00D76E86"/>
    <w:rsid w:val="00DF6DC8"/>
    <w:rsid w:val="00E10386"/>
    <w:rsid w:val="00E30FC7"/>
    <w:rsid w:val="00E37EAB"/>
    <w:rsid w:val="00E649D4"/>
    <w:rsid w:val="00E910B0"/>
    <w:rsid w:val="00EC7274"/>
    <w:rsid w:val="00ED17DB"/>
    <w:rsid w:val="00ED2F26"/>
    <w:rsid w:val="00EE59BB"/>
    <w:rsid w:val="00EE6519"/>
    <w:rsid w:val="00F129C8"/>
    <w:rsid w:val="00F46115"/>
    <w:rsid w:val="00F72D7B"/>
    <w:rsid w:val="00F84BF0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649D4"/>
    <w:pPr>
      <w:jc w:val="both"/>
    </w:pPr>
  </w:style>
  <w:style w:type="character" w:customStyle="1" w:styleId="a5">
    <w:name w:val="Основной текст Знак"/>
    <w:link w:val="a4"/>
    <w:rsid w:val="0003236B"/>
    <w:rPr>
      <w:sz w:val="28"/>
    </w:rPr>
  </w:style>
  <w:style w:type="paragraph" w:styleId="2">
    <w:name w:val="Body Text 2"/>
    <w:basedOn w:val="a"/>
    <w:link w:val="20"/>
    <w:rsid w:val="006411B2"/>
    <w:pPr>
      <w:spacing w:after="120" w:line="480" w:lineRule="auto"/>
    </w:pPr>
  </w:style>
  <w:style w:type="character" w:customStyle="1" w:styleId="20">
    <w:name w:val="Основной текст 2 Знак"/>
    <w:link w:val="2"/>
    <w:rsid w:val="006411B2"/>
    <w:rPr>
      <w:sz w:val="28"/>
    </w:rPr>
  </w:style>
  <w:style w:type="paragraph" w:styleId="a6">
    <w:name w:val="header"/>
    <w:basedOn w:val="a"/>
    <w:link w:val="a7"/>
    <w:uiPriority w:val="99"/>
    <w:rsid w:val="00282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2438"/>
    <w:rPr>
      <w:sz w:val="28"/>
    </w:rPr>
  </w:style>
  <w:style w:type="paragraph" w:styleId="a8">
    <w:name w:val="footer"/>
    <w:basedOn w:val="a"/>
    <w:link w:val="a9"/>
    <w:rsid w:val="00282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2438"/>
    <w:rPr>
      <w:sz w:val="28"/>
    </w:rPr>
  </w:style>
  <w:style w:type="character" w:styleId="aa">
    <w:name w:val="Subtle Reference"/>
    <w:uiPriority w:val="31"/>
    <w:qFormat/>
    <w:rsid w:val="00802AA3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649D4"/>
    <w:pPr>
      <w:jc w:val="both"/>
    </w:pPr>
  </w:style>
  <w:style w:type="character" w:customStyle="1" w:styleId="a5">
    <w:name w:val="Основной текст Знак"/>
    <w:link w:val="a4"/>
    <w:rsid w:val="0003236B"/>
    <w:rPr>
      <w:sz w:val="28"/>
    </w:rPr>
  </w:style>
  <w:style w:type="paragraph" w:styleId="2">
    <w:name w:val="Body Text 2"/>
    <w:basedOn w:val="a"/>
    <w:link w:val="20"/>
    <w:rsid w:val="006411B2"/>
    <w:pPr>
      <w:spacing w:after="120" w:line="480" w:lineRule="auto"/>
    </w:pPr>
  </w:style>
  <w:style w:type="character" w:customStyle="1" w:styleId="20">
    <w:name w:val="Основной текст 2 Знак"/>
    <w:link w:val="2"/>
    <w:rsid w:val="006411B2"/>
    <w:rPr>
      <w:sz w:val="28"/>
    </w:rPr>
  </w:style>
  <w:style w:type="paragraph" w:styleId="a6">
    <w:name w:val="header"/>
    <w:basedOn w:val="a"/>
    <w:link w:val="a7"/>
    <w:uiPriority w:val="99"/>
    <w:rsid w:val="00282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2438"/>
    <w:rPr>
      <w:sz w:val="28"/>
    </w:rPr>
  </w:style>
  <w:style w:type="paragraph" w:styleId="a8">
    <w:name w:val="footer"/>
    <w:basedOn w:val="a"/>
    <w:link w:val="a9"/>
    <w:rsid w:val="00282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2438"/>
    <w:rPr>
      <w:sz w:val="28"/>
    </w:rPr>
  </w:style>
  <w:style w:type="character" w:styleId="aa">
    <w:name w:val="Subtle Reference"/>
    <w:uiPriority w:val="31"/>
    <w:qFormat/>
    <w:rsid w:val="00802AA3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5D58-B976-4DA0-B920-D5F25D02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Липецка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SAGurieva</cp:lastModifiedBy>
  <cp:revision>2</cp:revision>
  <cp:lastPrinted>2023-03-09T07:05:00Z</cp:lastPrinted>
  <dcterms:created xsi:type="dcterms:W3CDTF">2024-02-09T06:12:00Z</dcterms:created>
  <dcterms:modified xsi:type="dcterms:W3CDTF">2024-02-09T06:12:00Z</dcterms:modified>
</cp:coreProperties>
</file>